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BE1" w:rsidRDefault="00005BE1" w:rsidP="00C538F5">
      <w:pPr>
        <w:shd w:val="clear" w:color="auto" w:fill="FFFFFF"/>
        <w:rPr>
          <w:b/>
          <w:spacing w:val="-1"/>
          <w:sz w:val="40"/>
          <w:szCs w:val="40"/>
          <w:u w:val="single"/>
        </w:rPr>
      </w:pPr>
    </w:p>
    <w:p w:rsidR="00005BE1" w:rsidRPr="001075F5" w:rsidRDefault="00005BE1" w:rsidP="00005BE1">
      <w:pPr>
        <w:shd w:val="clear" w:color="auto" w:fill="FFFFFF"/>
        <w:jc w:val="center"/>
        <w:rPr>
          <w:b/>
          <w:spacing w:val="-1"/>
          <w:sz w:val="40"/>
          <w:szCs w:val="40"/>
          <w:u w:val="single"/>
        </w:rPr>
      </w:pPr>
    </w:p>
    <w:p w:rsidR="00005BE1" w:rsidRPr="001075F5" w:rsidRDefault="00005BE1" w:rsidP="00005BE1">
      <w:pPr>
        <w:shd w:val="clear" w:color="auto" w:fill="FFFFFF"/>
        <w:jc w:val="center"/>
        <w:rPr>
          <w:b/>
          <w:spacing w:val="-1"/>
          <w:sz w:val="48"/>
          <w:szCs w:val="48"/>
        </w:rPr>
      </w:pPr>
      <w:r w:rsidRPr="001075F5">
        <w:rPr>
          <w:b/>
          <w:spacing w:val="-1"/>
          <w:sz w:val="48"/>
          <w:szCs w:val="48"/>
        </w:rPr>
        <w:t xml:space="preserve">Годовой отчет </w:t>
      </w:r>
    </w:p>
    <w:p w:rsidR="00005BE1" w:rsidRPr="001075F5" w:rsidRDefault="00005BE1" w:rsidP="00005BE1">
      <w:pPr>
        <w:shd w:val="clear" w:color="auto" w:fill="FFFFFF"/>
        <w:jc w:val="center"/>
        <w:rPr>
          <w:b/>
          <w:spacing w:val="-1"/>
          <w:sz w:val="48"/>
          <w:szCs w:val="48"/>
        </w:rPr>
      </w:pPr>
    </w:p>
    <w:p w:rsidR="00005BE1" w:rsidRPr="001075F5" w:rsidRDefault="00005BE1" w:rsidP="00005BE1">
      <w:pPr>
        <w:shd w:val="clear" w:color="auto" w:fill="FFFFFF"/>
        <w:spacing w:line="276" w:lineRule="auto"/>
        <w:jc w:val="center"/>
        <w:rPr>
          <w:b/>
          <w:spacing w:val="-1"/>
          <w:sz w:val="40"/>
          <w:szCs w:val="40"/>
        </w:rPr>
      </w:pPr>
      <w:r w:rsidRPr="001075F5">
        <w:rPr>
          <w:b/>
          <w:spacing w:val="-1"/>
          <w:sz w:val="40"/>
          <w:szCs w:val="40"/>
        </w:rPr>
        <w:t xml:space="preserve">по муниципальной программе Дальнереченского городского округа </w:t>
      </w:r>
    </w:p>
    <w:p w:rsidR="00344316" w:rsidRPr="001075F5" w:rsidRDefault="00344316" w:rsidP="00344316">
      <w:pPr>
        <w:shd w:val="clear" w:color="auto" w:fill="FFFFFF"/>
        <w:spacing w:line="281" w:lineRule="atLeast"/>
        <w:jc w:val="center"/>
        <w:outlineLvl w:val="1"/>
        <w:rPr>
          <w:b/>
          <w:color w:val="000000"/>
          <w:sz w:val="48"/>
          <w:szCs w:val="48"/>
        </w:rPr>
      </w:pPr>
      <w:r w:rsidRPr="001075F5">
        <w:rPr>
          <w:b/>
          <w:color w:val="000000"/>
          <w:sz w:val="48"/>
          <w:szCs w:val="48"/>
        </w:rPr>
        <w:t xml:space="preserve">«Развитие малого и среднего </w:t>
      </w:r>
      <w:r w:rsidR="001075F5">
        <w:rPr>
          <w:b/>
          <w:color w:val="000000"/>
          <w:sz w:val="48"/>
          <w:szCs w:val="48"/>
        </w:rPr>
        <w:t>п</w:t>
      </w:r>
      <w:r w:rsidRPr="001075F5">
        <w:rPr>
          <w:b/>
          <w:color w:val="000000"/>
          <w:sz w:val="48"/>
          <w:szCs w:val="48"/>
        </w:rPr>
        <w:t>редпринимательства на территории Дальнереченского городского округа на 2018-2022 годы»</w:t>
      </w:r>
    </w:p>
    <w:p w:rsidR="001075F5" w:rsidRDefault="001075F5" w:rsidP="001075F5">
      <w:pPr>
        <w:shd w:val="clear" w:color="auto" w:fill="FFFFFF"/>
        <w:jc w:val="center"/>
        <w:rPr>
          <w:b/>
          <w:spacing w:val="-2"/>
          <w:sz w:val="40"/>
          <w:szCs w:val="40"/>
        </w:rPr>
      </w:pPr>
    </w:p>
    <w:p w:rsidR="001075F5" w:rsidRPr="001075F5" w:rsidRDefault="001075F5" w:rsidP="001075F5">
      <w:pPr>
        <w:shd w:val="clear" w:color="auto" w:fill="FFFFFF"/>
        <w:jc w:val="center"/>
        <w:rPr>
          <w:b/>
          <w:spacing w:val="-2"/>
          <w:sz w:val="40"/>
          <w:szCs w:val="40"/>
        </w:rPr>
      </w:pPr>
      <w:r w:rsidRPr="001075F5">
        <w:rPr>
          <w:b/>
          <w:spacing w:val="-2"/>
          <w:sz w:val="40"/>
          <w:szCs w:val="40"/>
        </w:rPr>
        <w:t xml:space="preserve">за 2021 год </w:t>
      </w:r>
    </w:p>
    <w:p w:rsidR="001075F5" w:rsidRPr="001075F5" w:rsidRDefault="001075F5" w:rsidP="001075F5">
      <w:pPr>
        <w:rPr>
          <w:sz w:val="40"/>
          <w:szCs w:val="40"/>
        </w:rPr>
      </w:pPr>
    </w:p>
    <w:p w:rsidR="00005BE1" w:rsidRPr="001075F5" w:rsidRDefault="00005BE1" w:rsidP="00344316">
      <w:pPr>
        <w:shd w:val="clear" w:color="auto" w:fill="FFFFFF"/>
        <w:jc w:val="center"/>
        <w:rPr>
          <w:b/>
          <w:spacing w:val="-2"/>
          <w:sz w:val="48"/>
          <w:szCs w:val="48"/>
          <w:u w:val="single"/>
        </w:rPr>
      </w:pPr>
    </w:p>
    <w:p w:rsidR="001075F5" w:rsidRDefault="001075F5" w:rsidP="00344316">
      <w:pPr>
        <w:shd w:val="clear" w:color="auto" w:fill="FFFFFF"/>
        <w:jc w:val="center"/>
        <w:rPr>
          <w:b/>
          <w:spacing w:val="-2"/>
          <w:sz w:val="48"/>
          <w:szCs w:val="48"/>
          <w:u w:val="single"/>
        </w:rPr>
      </w:pPr>
    </w:p>
    <w:p w:rsidR="00005BE1" w:rsidRPr="001075F5" w:rsidRDefault="00344316" w:rsidP="00005BE1">
      <w:pPr>
        <w:shd w:val="clear" w:color="auto" w:fill="FFFFFF"/>
        <w:jc w:val="center"/>
        <w:rPr>
          <w:b/>
          <w:spacing w:val="-2"/>
          <w:sz w:val="40"/>
          <w:szCs w:val="40"/>
        </w:rPr>
      </w:pPr>
      <w:r w:rsidRPr="001075F5">
        <w:rPr>
          <w:b/>
          <w:spacing w:val="-2"/>
          <w:sz w:val="40"/>
          <w:szCs w:val="40"/>
        </w:rPr>
        <w:t>Отдел предпринимательства и потребительского рынка администрации Дальнереченского городского округа</w:t>
      </w:r>
    </w:p>
    <w:p w:rsidR="00005BE1" w:rsidRPr="001075F5" w:rsidRDefault="00005BE1" w:rsidP="00005BE1">
      <w:pPr>
        <w:rPr>
          <w:sz w:val="40"/>
          <w:szCs w:val="40"/>
        </w:rPr>
      </w:pPr>
    </w:p>
    <w:p w:rsidR="00005BE1" w:rsidRPr="001075F5" w:rsidRDefault="00005BE1" w:rsidP="00005BE1">
      <w:pPr>
        <w:rPr>
          <w:sz w:val="40"/>
          <w:szCs w:val="40"/>
        </w:rPr>
      </w:pPr>
    </w:p>
    <w:p w:rsidR="00005BE1" w:rsidRPr="001075F5" w:rsidRDefault="00005BE1" w:rsidP="00005BE1">
      <w:pPr>
        <w:rPr>
          <w:sz w:val="40"/>
          <w:szCs w:val="40"/>
        </w:rPr>
      </w:pPr>
    </w:p>
    <w:p w:rsidR="00005BE1" w:rsidRDefault="00005BE1" w:rsidP="00005BE1">
      <w:pPr>
        <w:rPr>
          <w:sz w:val="40"/>
          <w:szCs w:val="40"/>
        </w:rPr>
      </w:pPr>
    </w:p>
    <w:p w:rsidR="001075F5" w:rsidRDefault="001075F5" w:rsidP="00005BE1">
      <w:pPr>
        <w:rPr>
          <w:sz w:val="40"/>
          <w:szCs w:val="40"/>
        </w:rPr>
      </w:pPr>
    </w:p>
    <w:p w:rsidR="001075F5" w:rsidRPr="001075F5" w:rsidRDefault="001075F5" w:rsidP="00005BE1">
      <w:pPr>
        <w:rPr>
          <w:sz w:val="40"/>
          <w:szCs w:val="40"/>
        </w:rPr>
      </w:pPr>
    </w:p>
    <w:p w:rsidR="00005BE1" w:rsidRDefault="00005BE1" w:rsidP="00005BE1"/>
    <w:p w:rsidR="00344316" w:rsidRDefault="00005BE1" w:rsidP="00344316">
      <w:pPr>
        <w:rPr>
          <w:sz w:val="28"/>
          <w:szCs w:val="28"/>
        </w:rPr>
      </w:pPr>
      <w:r w:rsidRPr="001B1123">
        <w:rPr>
          <w:sz w:val="28"/>
          <w:szCs w:val="28"/>
        </w:rPr>
        <w:t xml:space="preserve">Начальник </w:t>
      </w:r>
      <w:r w:rsidR="00344316">
        <w:rPr>
          <w:sz w:val="28"/>
          <w:szCs w:val="28"/>
        </w:rPr>
        <w:t>отдела предпринимательства</w:t>
      </w:r>
    </w:p>
    <w:p w:rsidR="00005BE1" w:rsidRDefault="00344316" w:rsidP="00005BE1">
      <w:r>
        <w:rPr>
          <w:sz w:val="28"/>
          <w:szCs w:val="28"/>
        </w:rPr>
        <w:t xml:space="preserve"> и потребительского рынка</w:t>
      </w:r>
      <w:r w:rsidR="00005BE1">
        <w:rPr>
          <w:sz w:val="28"/>
          <w:szCs w:val="28"/>
        </w:rPr>
        <w:t xml:space="preserve">                                </w:t>
      </w:r>
      <w:r>
        <w:rPr>
          <w:sz w:val="28"/>
          <w:szCs w:val="28"/>
        </w:rPr>
        <w:t xml:space="preserve">                        </w:t>
      </w:r>
      <w:r w:rsidR="00005BE1">
        <w:rPr>
          <w:sz w:val="28"/>
          <w:szCs w:val="28"/>
        </w:rPr>
        <w:t xml:space="preserve"> </w:t>
      </w:r>
      <w:r>
        <w:rPr>
          <w:sz w:val="28"/>
          <w:szCs w:val="28"/>
        </w:rPr>
        <w:t>В</w:t>
      </w:r>
      <w:r w:rsidR="00005BE1">
        <w:rPr>
          <w:sz w:val="28"/>
          <w:szCs w:val="28"/>
        </w:rPr>
        <w:t>.</w:t>
      </w:r>
      <w:r w:rsidR="00390B3E">
        <w:rPr>
          <w:sz w:val="28"/>
          <w:szCs w:val="28"/>
        </w:rPr>
        <w:t>Н</w:t>
      </w:r>
      <w:r w:rsidR="00005BE1">
        <w:rPr>
          <w:sz w:val="28"/>
          <w:szCs w:val="28"/>
        </w:rPr>
        <w:t xml:space="preserve">. </w:t>
      </w:r>
      <w:r>
        <w:rPr>
          <w:sz w:val="28"/>
          <w:szCs w:val="28"/>
        </w:rPr>
        <w:t>Матюшкина</w:t>
      </w:r>
    </w:p>
    <w:p w:rsidR="00005BE1" w:rsidRDefault="00005BE1" w:rsidP="00005BE1"/>
    <w:p w:rsidR="00005BE1" w:rsidRDefault="00005BE1" w:rsidP="00005BE1"/>
    <w:p w:rsidR="00E723FF" w:rsidRDefault="00E723FF" w:rsidP="00005BE1"/>
    <w:p w:rsidR="00005BE1" w:rsidRDefault="001075F5" w:rsidP="00005BE1">
      <w:pPr>
        <w:rPr>
          <w:sz w:val="26"/>
          <w:szCs w:val="26"/>
        </w:rPr>
      </w:pPr>
      <w:r>
        <w:rPr>
          <w:sz w:val="26"/>
          <w:szCs w:val="26"/>
        </w:rPr>
        <w:t>И</w:t>
      </w:r>
      <w:r w:rsidR="00005BE1" w:rsidRPr="0075284E">
        <w:rPr>
          <w:sz w:val="26"/>
          <w:szCs w:val="26"/>
        </w:rPr>
        <w:t xml:space="preserve">сп. </w:t>
      </w:r>
      <w:r w:rsidR="00005BE1">
        <w:rPr>
          <w:sz w:val="26"/>
          <w:szCs w:val="26"/>
        </w:rPr>
        <w:t xml:space="preserve"> </w:t>
      </w:r>
      <w:r w:rsidR="00344316">
        <w:rPr>
          <w:sz w:val="26"/>
          <w:szCs w:val="26"/>
        </w:rPr>
        <w:t>Матюшкина В.Н.</w:t>
      </w:r>
    </w:p>
    <w:p w:rsidR="00005BE1" w:rsidRDefault="00344316">
      <w:pPr>
        <w:rPr>
          <w:sz w:val="26"/>
          <w:szCs w:val="26"/>
        </w:rPr>
      </w:pPr>
      <w:r>
        <w:rPr>
          <w:sz w:val="26"/>
          <w:szCs w:val="26"/>
        </w:rPr>
        <w:t>(42356)25-4-1</w:t>
      </w:r>
      <w:r w:rsidR="00005BE1">
        <w:rPr>
          <w:sz w:val="26"/>
          <w:szCs w:val="26"/>
        </w:rPr>
        <w:t xml:space="preserve">2 </w:t>
      </w:r>
      <w:r w:rsidR="00005BE1" w:rsidRPr="0075284E">
        <w:rPr>
          <w:sz w:val="26"/>
          <w:szCs w:val="26"/>
        </w:rPr>
        <w:tab/>
      </w:r>
    </w:p>
    <w:p w:rsidR="002D3F6F" w:rsidRDefault="002D3F6F">
      <w:pPr>
        <w:rPr>
          <w:sz w:val="26"/>
          <w:szCs w:val="26"/>
        </w:rPr>
      </w:pPr>
    </w:p>
    <w:p w:rsidR="002D3F6F" w:rsidRDefault="002D3F6F" w:rsidP="002D3F6F">
      <w:pPr>
        <w:autoSpaceDE w:val="0"/>
        <w:autoSpaceDN w:val="0"/>
        <w:adjustRightInd w:val="0"/>
        <w:ind w:firstLine="708"/>
        <w:jc w:val="center"/>
        <w:rPr>
          <w:b/>
          <w:sz w:val="28"/>
          <w:szCs w:val="28"/>
        </w:rPr>
        <w:sectPr w:rsidR="002D3F6F">
          <w:pgSz w:w="11906" w:h="16838"/>
          <w:pgMar w:top="1134" w:right="850" w:bottom="1134" w:left="1701" w:header="708" w:footer="708" w:gutter="0"/>
          <w:cols w:space="708"/>
          <w:docGrid w:linePitch="360"/>
        </w:sectPr>
      </w:pPr>
    </w:p>
    <w:p w:rsidR="002D3F6F" w:rsidRPr="007013A1" w:rsidRDefault="002D3F6F" w:rsidP="002D3F6F">
      <w:pPr>
        <w:shd w:val="clear" w:color="auto" w:fill="FFFFFF"/>
        <w:ind w:left="6096"/>
        <w:jc w:val="right"/>
        <w:rPr>
          <w:sz w:val="28"/>
          <w:szCs w:val="28"/>
        </w:rPr>
      </w:pPr>
      <w:r w:rsidRPr="007013A1">
        <w:rPr>
          <w:sz w:val="28"/>
          <w:szCs w:val="28"/>
        </w:rPr>
        <w:lastRenderedPageBreak/>
        <w:t>Приложение № 8</w:t>
      </w:r>
    </w:p>
    <w:p w:rsidR="002D3F6F" w:rsidRDefault="002D3F6F" w:rsidP="002D3F6F">
      <w:pPr>
        <w:shd w:val="clear" w:color="auto" w:fill="FFFFFF"/>
        <w:spacing w:line="322" w:lineRule="exact"/>
        <w:ind w:left="6096"/>
        <w:jc w:val="right"/>
        <w:rPr>
          <w:sz w:val="28"/>
          <w:szCs w:val="28"/>
        </w:rPr>
      </w:pPr>
    </w:p>
    <w:p w:rsidR="002D3F6F" w:rsidRPr="00E4270C" w:rsidRDefault="002D3F6F" w:rsidP="002D3F6F">
      <w:pPr>
        <w:shd w:val="clear" w:color="auto" w:fill="FFFFFF"/>
        <w:ind w:left="1152"/>
        <w:jc w:val="center"/>
        <w:rPr>
          <w:b/>
          <w:sz w:val="28"/>
          <w:szCs w:val="28"/>
        </w:rPr>
      </w:pPr>
      <w:r w:rsidRPr="00E4270C">
        <w:rPr>
          <w:b/>
          <w:sz w:val="28"/>
          <w:szCs w:val="28"/>
        </w:rPr>
        <w:t>Сведения о достижении значений показателей (индикаторов)</w:t>
      </w:r>
    </w:p>
    <w:p w:rsidR="002D3F6F" w:rsidRPr="00E4270C" w:rsidRDefault="002D3F6F" w:rsidP="002D3F6F">
      <w:pPr>
        <w:rPr>
          <w:b/>
          <w:sz w:val="28"/>
          <w:szCs w:val="28"/>
        </w:rPr>
      </w:pPr>
    </w:p>
    <w:tbl>
      <w:tblPr>
        <w:tblW w:w="14850" w:type="dxa"/>
        <w:tblLayout w:type="fixed"/>
        <w:tblCellMar>
          <w:left w:w="40" w:type="dxa"/>
          <w:right w:w="40" w:type="dxa"/>
        </w:tblCellMar>
        <w:tblLook w:val="0000"/>
      </w:tblPr>
      <w:tblGrid>
        <w:gridCol w:w="557"/>
        <w:gridCol w:w="4163"/>
        <w:gridCol w:w="1260"/>
        <w:gridCol w:w="1341"/>
        <w:gridCol w:w="1279"/>
        <w:gridCol w:w="1221"/>
        <w:gridCol w:w="5029"/>
      </w:tblGrid>
      <w:tr w:rsidR="002D3F6F" w:rsidRPr="004F513B" w:rsidTr="002D3F6F">
        <w:trPr>
          <w:trHeight w:hRule="exact" w:val="1798"/>
        </w:trPr>
        <w:tc>
          <w:tcPr>
            <w:tcW w:w="557" w:type="dxa"/>
            <w:tcBorders>
              <w:top w:val="single" w:sz="6" w:space="0" w:color="auto"/>
              <w:left w:val="single" w:sz="6" w:space="0" w:color="auto"/>
              <w:bottom w:val="nil"/>
              <w:right w:val="single" w:sz="6" w:space="0" w:color="auto"/>
            </w:tcBorders>
            <w:shd w:val="clear" w:color="auto" w:fill="FFFFFF"/>
          </w:tcPr>
          <w:p w:rsidR="002D3F6F" w:rsidRPr="002A392B" w:rsidRDefault="002D3F6F" w:rsidP="002D3F6F">
            <w:pPr>
              <w:shd w:val="clear" w:color="auto" w:fill="FFFFFF"/>
              <w:spacing w:line="288" w:lineRule="exact"/>
              <w:ind w:left="14"/>
              <w:jc w:val="center"/>
            </w:pPr>
          </w:p>
          <w:p w:rsidR="002D3F6F" w:rsidRPr="004F513B" w:rsidRDefault="002D3F6F" w:rsidP="002D3F6F">
            <w:pPr>
              <w:shd w:val="clear" w:color="auto" w:fill="FFFFFF"/>
              <w:spacing w:line="288" w:lineRule="exact"/>
              <w:ind w:left="14"/>
              <w:jc w:val="center"/>
            </w:pPr>
          </w:p>
        </w:tc>
        <w:tc>
          <w:tcPr>
            <w:tcW w:w="4163" w:type="dxa"/>
            <w:tcBorders>
              <w:top w:val="single" w:sz="6" w:space="0" w:color="auto"/>
              <w:left w:val="single" w:sz="6" w:space="0" w:color="auto"/>
              <w:bottom w:val="nil"/>
              <w:right w:val="single" w:sz="6" w:space="0" w:color="auto"/>
            </w:tcBorders>
            <w:shd w:val="clear" w:color="auto" w:fill="FFFFFF"/>
            <w:vAlign w:val="center"/>
          </w:tcPr>
          <w:p w:rsidR="002D3F6F" w:rsidRPr="00E4270C" w:rsidRDefault="002D3F6F" w:rsidP="002D3F6F">
            <w:pPr>
              <w:shd w:val="clear" w:color="auto" w:fill="FFFFFF"/>
              <w:spacing w:line="274" w:lineRule="exact"/>
              <w:ind w:firstLine="5"/>
              <w:jc w:val="center"/>
              <w:rPr>
                <w:b/>
              </w:rPr>
            </w:pPr>
            <w:r w:rsidRPr="00E4270C">
              <w:rPr>
                <w:b/>
              </w:rPr>
              <w:t>Наименование показателя (индикатора)</w:t>
            </w:r>
          </w:p>
        </w:tc>
        <w:tc>
          <w:tcPr>
            <w:tcW w:w="1260" w:type="dxa"/>
            <w:tcBorders>
              <w:top w:val="single" w:sz="6" w:space="0" w:color="auto"/>
              <w:left w:val="single" w:sz="6" w:space="0" w:color="auto"/>
              <w:bottom w:val="nil"/>
              <w:right w:val="single" w:sz="6" w:space="0" w:color="auto"/>
            </w:tcBorders>
            <w:shd w:val="clear" w:color="auto" w:fill="FFFFFF"/>
            <w:vAlign w:val="center"/>
          </w:tcPr>
          <w:p w:rsidR="002D3F6F" w:rsidRPr="00E4270C" w:rsidRDefault="002D3F6F" w:rsidP="002D3F6F">
            <w:pPr>
              <w:shd w:val="clear" w:color="auto" w:fill="FFFFFF"/>
              <w:spacing w:line="269" w:lineRule="exact"/>
              <w:ind w:left="5" w:right="96"/>
              <w:jc w:val="center"/>
              <w:rPr>
                <w:b/>
              </w:rPr>
            </w:pPr>
            <w:r w:rsidRPr="00E4270C">
              <w:rPr>
                <w:b/>
              </w:rPr>
              <w:t>Единица измерения</w:t>
            </w:r>
          </w:p>
        </w:tc>
        <w:tc>
          <w:tcPr>
            <w:tcW w:w="384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E4270C" w:rsidRDefault="002D3F6F" w:rsidP="002D3F6F">
            <w:pPr>
              <w:shd w:val="clear" w:color="auto" w:fill="FFFFFF"/>
              <w:spacing w:line="269" w:lineRule="exact"/>
              <w:ind w:right="134" w:firstLine="5"/>
              <w:jc w:val="center"/>
              <w:rPr>
                <w:b/>
              </w:rPr>
            </w:pPr>
            <w:r w:rsidRPr="00E4270C">
              <w:rPr>
                <w:b/>
              </w:rPr>
              <w:t>Значения показателей (индикаторов) муниципальной программы (подпрограммы)</w:t>
            </w:r>
          </w:p>
        </w:tc>
        <w:tc>
          <w:tcPr>
            <w:tcW w:w="5029" w:type="dxa"/>
            <w:tcBorders>
              <w:top w:val="single" w:sz="6" w:space="0" w:color="auto"/>
              <w:left w:val="single" w:sz="6" w:space="0" w:color="auto"/>
              <w:bottom w:val="nil"/>
              <w:right w:val="single" w:sz="6" w:space="0" w:color="auto"/>
            </w:tcBorders>
            <w:shd w:val="clear" w:color="auto" w:fill="FFFFFF"/>
            <w:vAlign w:val="center"/>
          </w:tcPr>
          <w:p w:rsidR="002D3F6F" w:rsidRPr="00E4270C" w:rsidRDefault="002D3F6F" w:rsidP="002D3F6F">
            <w:pPr>
              <w:shd w:val="clear" w:color="auto" w:fill="FFFFFF"/>
              <w:spacing w:line="274" w:lineRule="exact"/>
              <w:ind w:right="19" w:firstLine="10"/>
              <w:jc w:val="center"/>
              <w:rPr>
                <w:b/>
              </w:rPr>
            </w:pPr>
            <w:r w:rsidRPr="00E4270C">
              <w:rPr>
                <w:b/>
              </w:rPr>
              <w:t>Обоснование отклонений значений показателя (индикатора) на конец отчетного периода (при наличии отклонений)</w:t>
            </w:r>
          </w:p>
        </w:tc>
      </w:tr>
      <w:tr w:rsidR="002D3F6F" w:rsidRPr="004F513B" w:rsidTr="002D3F6F">
        <w:trPr>
          <w:trHeight w:hRule="exact" w:val="279"/>
        </w:trPr>
        <w:tc>
          <w:tcPr>
            <w:tcW w:w="557" w:type="dxa"/>
            <w:tcBorders>
              <w:top w:val="nil"/>
              <w:left w:val="single" w:sz="6" w:space="0" w:color="auto"/>
              <w:bottom w:val="nil"/>
              <w:right w:val="single" w:sz="6" w:space="0" w:color="auto"/>
            </w:tcBorders>
            <w:shd w:val="clear" w:color="auto" w:fill="FFFFFF"/>
          </w:tcPr>
          <w:p w:rsidR="002D3F6F" w:rsidRPr="004F513B" w:rsidRDefault="002D3F6F" w:rsidP="002D3F6F"/>
          <w:p w:rsidR="002D3F6F" w:rsidRPr="004F513B" w:rsidRDefault="002D3F6F" w:rsidP="002D3F6F"/>
        </w:tc>
        <w:tc>
          <w:tcPr>
            <w:tcW w:w="4163" w:type="dxa"/>
            <w:tcBorders>
              <w:top w:val="nil"/>
              <w:left w:val="single" w:sz="6" w:space="0" w:color="auto"/>
              <w:bottom w:val="nil"/>
              <w:right w:val="single" w:sz="6" w:space="0" w:color="auto"/>
            </w:tcBorders>
            <w:shd w:val="clear" w:color="auto" w:fill="FFFFFF"/>
            <w:vAlign w:val="center"/>
          </w:tcPr>
          <w:p w:rsidR="002D3F6F" w:rsidRPr="004F513B" w:rsidRDefault="002D3F6F" w:rsidP="002D3F6F">
            <w:pPr>
              <w:jc w:val="center"/>
            </w:pPr>
          </w:p>
        </w:tc>
        <w:tc>
          <w:tcPr>
            <w:tcW w:w="1260" w:type="dxa"/>
            <w:tcBorders>
              <w:top w:val="nil"/>
              <w:left w:val="single" w:sz="6" w:space="0" w:color="auto"/>
              <w:bottom w:val="nil"/>
              <w:right w:val="single" w:sz="6" w:space="0" w:color="auto"/>
            </w:tcBorders>
            <w:shd w:val="clear" w:color="auto" w:fill="FFFFFF"/>
            <w:vAlign w:val="center"/>
          </w:tcPr>
          <w:p w:rsidR="002D3F6F" w:rsidRPr="004F513B" w:rsidRDefault="002D3F6F" w:rsidP="002D3F6F">
            <w:pPr>
              <w:jc w:val="center"/>
            </w:pPr>
          </w:p>
        </w:tc>
        <w:tc>
          <w:tcPr>
            <w:tcW w:w="1341" w:type="dxa"/>
            <w:vMerge w:val="restart"/>
            <w:tcBorders>
              <w:top w:val="single" w:sz="6" w:space="0" w:color="auto"/>
              <w:left w:val="single" w:sz="6" w:space="0" w:color="auto"/>
              <w:right w:val="single" w:sz="6" w:space="0" w:color="auto"/>
            </w:tcBorders>
            <w:shd w:val="clear" w:color="auto" w:fill="FFFFFF"/>
            <w:vAlign w:val="center"/>
          </w:tcPr>
          <w:p w:rsidR="002D3F6F" w:rsidRPr="00E4270C" w:rsidRDefault="002D3F6F" w:rsidP="002D3F6F">
            <w:pPr>
              <w:shd w:val="clear" w:color="auto" w:fill="FFFFFF"/>
              <w:spacing w:line="274" w:lineRule="exact"/>
              <w:ind w:right="14" w:firstLine="5"/>
              <w:jc w:val="center"/>
            </w:pPr>
            <w:r w:rsidRPr="00E4270C">
              <w:t>2020</w:t>
            </w:r>
          </w:p>
          <w:p w:rsidR="002D3F6F" w:rsidRPr="00E4270C" w:rsidRDefault="002D3F6F" w:rsidP="002D3F6F">
            <w:pPr>
              <w:shd w:val="clear" w:color="auto" w:fill="FFFFFF"/>
              <w:spacing w:line="274" w:lineRule="exact"/>
              <w:ind w:right="14" w:firstLine="5"/>
              <w:jc w:val="center"/>
            </w:pPr>
            <w:r w:rsidRPr="00E4270C">
              <w:t>год</w:t>
            </w:r>
          </w:p>
          <w:p w:rsidR="002D3F6F" w:rsidRPr="00E4270C" w:rsidRDefault="002D3F6F" w:rsidP="002D3F6F">
            <w:pPr>
              <w:jc w:val="center"/>
            </w:pPr>
          </w:p>
          <w:p w:rsidR="002D3F6F" w:rsidRPr="00E4270C" w:rsidRDefault="002D3F6F" w:rsidP="002D3F6F">
            <w:pPr>
              <w:jc w:val="center"/>
            </w:pPr>
          </w:p>
        </w:tc>
        <w:tc>
          <w:tcPr>
            <w:tcW w:w="250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E4270C" w:rsidRDefault="002D3F6F" w:rsidP="002D3F6F">
            <w:pPr>
              <w:shd w:val="clear" w:color="auto" w:fill="FFFFFF"/>
              <w:spacing w:line="274" w:lineRule="exact"/>
              <w:ind w:right="14" w:firstLine="5"/>
              <w:jc w:val="center"/>
            </w:pPr>
            <w:r w:rsidRPr="00E4270C">
              <w:t>2021 год</w:t>
            </w:r>
          </w:p>
          <w:p w:rsidR="002D3F6F" w:rsidRPr="00E4270C" w:rsidRDefault="002D3F6F" w:rsidP="002D3F6F">
            <w:pPr>
              <w:shd w:val="clear" w:color="auto" w:fill="FFFFFF"/>
              <w:jc w:val="center"/>
            </w:pPr>
          </w:p>
        </w:tc>
        <w:tc>
          <w:tcPr>
            <w:tcW w:w="5029" w:type="dxa"/>
            <w:tcBorders>
              <w:top w:val="nil"/>
              <w:left w:val="single" w:sz="6" w:space="0" w:color="auto"/>
              <w:bottom w:val="nil"/>
              <w:right w:val="single" w:sz="6" w:space="0" w:color="auto"/>
            </w:tcBorders>
            <w:shd w:val="clear" w:color="auto" w:fill="FFFFFF"/>
            <w:vAlign w:val="center"/>
          </w:tcPr>
          <w:p w:rsidR="002D3F6F" w:rsidRPr="004F513B" w:rsidRDefault="002D3F6F" w:rsidP="002D3F6F">
            <w:pPr>
              <w:shd w:val="clear" w:color="auto" w:fill="FFFFFF"/>
              <w:jc w:val="center"/>
            </w:pPr>
          </w:p>
        </w:tc>
      </w:tr>
      <w:tr w:rsidR="002D3F6F" w:rsidRPr="004F513B" w:rsidTr="002D3F6F">
        <w:trPr>
          <w:trHeight w:hRule="exact" w:val="710"/>
        </w:trPr>
        <w:tc>
          <w:tcPr>
            <w:tcW w:w="557" w:type="dxa"/>
            <w:tcBorders>
              <w:top w:val="nil"/>
              <w:left w:val="single" w:sz="6" w:space="0" w:color="auto"/>
              <w:bottom w:val="single" w:sz="6" w:space="0" w:color="auto"/>
              <w:right w:val="single" w:sz="6" w:space="0" w:color="auto"/>
            </w:tcBorders>
            <w:shd w:val="clear" w:color="auto" w:fill="FFFFFF"/>
          </w:tcPr>
          <w:p w:rsidR="002D3F6F" w:rsidRPr="004F513B" w:rsidRDefault="002D3F6F" w:rsidP="002D3F6F"/>
          <w:p w:rsidR="002D3F6F" w:rsidRPr="004F513B" w:rsidRDefault="002D3F6F" w:rsidP="002D3F6F"/>
        </w:tc>
        <w:tc>
          <w:tcPr>
            <w:tcW w:w="4163" w:type="dxa"/>
            <w:tcBorders>
              <w:top w:val="nil"/>
              <w:left w:val="single" w:sz="6" w:space="0" w:color="auto"/>
              <w:bottom w:val="single" w:sz="6" w:space="0" w:color="auto"/>
              <w:right w:val="single" w:sz="6" w:space="0" w:color="auto"/>
            </w:tcBorders>
            <w:shd w:val="clear" w:color="auto" w:fill="FFFFFF"/>
            <w:vAlign w:val="center"/>
          </w:tcPr>
          <w:p w:rsidR="002D3F6F" w:rsidRPr="004F513B" w:rsidRDefault="002D3F6F" w:rsidP="002D3F6F">
            <w:pPr>
              <w:jc w:val="center"/>
            </w:pPr>
          </w:p>
          <w:p w:rsidR="002D3F6F" w:rsidRPr="004F513B" w:rsidRDefault="002D3F6F" w:rsidP="002D3F6F">
            <w:pPr>
              <w:jc w:val="center"/>
            </w:pPr>
          </w:p>
        </w:tc>
        <w:tc>
          <w:tcPr>
            <w:tcW w:w="1260" w:type="dxa"/>
            <w:tcBorders>
              <w:top w:val="nil"/>
              <w:left w:val="single" w:sz="6" w:space="0" w:color="auto"/>
              <w:bottom w:val="single" w:sz="6" w:space="0" w:color="auto"/>
              <w:right w:val="single" w:sz="6" w:space="0" w:color="auto"/>
            </w:tcBorders>
            <w:shd w:val="clear" w:color="auto" w:fill="FFFFFF"/>
            <w:vAlign w:val="center"/>
          </w:tcPr>
          <w:p w:rsidR="002D3F6F" w:rsidRPr="004F513B" w:rsidRDefault="002D3F6F" w:rsidP="002D3F6F">
            <w:pPr>
              <w:jc w:val="center"/>
            </w:pPr>
          </w:p>
          <w:p w:rsidR="002D3F6F" w:rsidRPr="004F513B" w:rsidRDefault="002D3F6F" w:rsidP="002D3F6F">
            <w:pPr>
              <w:jc w:val="center"/>
            </w:pPr>
          </w:p>
        </w:tc>
        <w:tc>
          <w:tcPr>
            <w:tcW w:w="1341" w:type="dxa"/>
            <w:vMerge/>
            <w:tcBorders>
              <w:left w:val="single" w:sz="6" w:space="0" w:color="auto"/>
              <w:bottom w:val="single" w:sz="6" w:space="0" w:color="auto"/>
              <w:right w:val="single" w:sz="6" w:space="0" w:color="auto"/>
            </w:tcBorders>
            <w:shd w:val="clear" w:color="auto" w:fill="FFFFFF"/>
            <w:vAlign w:val="center"/>
          </w:tcPr>
          <w:p w:rsidR="002D3F6F" w:rsidRPr="00E4270C" w:rsidRDefault="002D3F6F" w:rsidP="002D3F6F">
            <w:pPr>
              <w:jc w:val="center"/>
            </w:pPr>
          </w:p>
        </w:tc>
        <w:tc>
          <w:tcPr>
            <w:tcW w:w="1279"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E4270C" w:rsidRDefault="002D3F6F" w:rsidP="002D3F6F">
            <w:pPr>
              <w:shd w:val="clear" w:color="auto" w:fill="FFFFFF"/>
              <w:ind w:right="59"/>
              <w:jc w:val="center"/>
            </w:pPr>
            <w:r w:rsidRPr="00E4270C">
              <w:t>план</w:t>
            </w:r>
          </w:p>
        </w:tc>
        <w:tc>
          <w:tcPr>
            <w:tcW w:w="1221"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E4270C" w:rsidRDefault="002D3F6F" w:rsidP="002D3F6F">
            <w:pPr>
              <w:shd w:val="clear" w:color="auto" w:fill="FFFFFF"/>
              <w:ind w:left="14"/>
              <w:jc w:val="center"/>
            </w:pPr>
            <w:r w:rsidRPr="00E4270C">
              <w:t>факт</w:t>
            </w:r>
          </w:p>
        </w:tc>
        <w:tc>
          <w:tcPr>
            <w:tcW w:w="5029" w:type="dxa"/>
            <w:tcBorders>
              <w:top w:val="nil"/>
              <w:left w:val="single" w:sz="6" w:space="0" w:color="auto"/>
              <w:bottom w:val="single" w:sz="6" w:space="0" w:color="auto"/>
              <w:right w:val="single" w:sz="6" w:space="0" w:color="auto"/>
            </w:tcBorders>
            <w:shd w:val="clear" w:color="auto" w:fill="FFFFFF"/>
            <w:vAlign w:val="center"/>
          </w:tcPr>
          <w:p w:rsidR="002D3F6F" w:rsidRPr="004F513B" w:rsidRDefault="002D3F6F" w:rsidP="002D3F6F">
            <w:pPr>
              <w:shd w:val="clear" w:color="auto" w:fill="FFFFFF"/>
              <w:ind w:left="14"/>
              <w:jc w:val="center"/>
            </w:pPr>
          </w:p>
          <w:p w:rsidR="002D3F6F" w:rsidRPr="004F513B" w:rsidRDefault="002D3F6F" w:rsidP="002D3F6F">
            <w:pPr>
              <w:shd w:val="clear" w:color="auto" w:fill="FFFFFF"/>
              <w:ind w:left="14"/>
              <w:jc w:val="center"/>
            </w:pPr>
          </w:p>
        </w:tc>
      </w:tr>
      <w:tr w:rsidR="002D3F6F" w:rsidRPr="004F513B" w:rsidTr="002D3F6F">
        <w:trPr>
          <w:trHeight w:hRule="exact" w:val="28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shd w:val="clear" w:color="auto" w:fill="FFFFFF"/>
              <w:jc w:val="center"/>
            </w:pPr>
            <w:r w:rsidRPr="004F513B">
              <w:t xml:space="preserve">1 </w:t>
            </w:r>
          </w:p>
        </w:tc>
        <w:tc>
          <w:tcPr>
            <w:tcW w:w="4163"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shd w:val="clear" w:color="auto" w:fill="FFFFFF"/>
              <w:ind w:left="667"/>
            </w:pPr>
            <w:r w:rsidRPr="004F513B">
              <w:t xml:space="preserve">2 </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shd w:val="clear" w:color="auto" w:fill="FFFFFF"/>
              <w:ind w:left="518"/>
            </w:pPr>
            <w:r w:rsidRPr="004F513B">
              <w:t xml:space="preserve">3 </w:t>
            </w:r>
          </w:p>
        </w:tc>
        <w:tc>
          <w:tcPr>
            <w:tcW w:w="1341"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shd w:val="clear" w:color="auto" w:fill="FFFFFF"/>
              <w:ind w:left="538"/>
            </w:pPr>
            <w:r w:rsidRPr="004F513B">
              <w:t xml:space="preserve">4 </w:t>
            </w:r>
          </w:p>
        </w:tc>
        <w:tc>
          <w:tcPr>
            <w:tcW w:w="1279" w:type="dxa"/>
            <w:tcBorders>
              <w:top w:val="single" w:sz="6" w:space="0" w:color="auto"/>
              <w:left w:val="single" w:sz="6" w:space="0" w:color="auto"/>
              <w:bottom w:val="single" w:sz="6" w:space="0" w:color="auto"/>
              <w:right w:val="single" w:sz="6" w:space="0" w:color="auto"/>
            </w:tcBorders>
            <w:shd w:val="clear" w:color="auto" w:fill="FFFFFF"/>
          </w:tcPr>
          <w:p w:rsidR="002D3F6F" w:rsidRPr="00755A3A" w:rsidRDefault="002D3F6F" w:rsidP="002D3F6F">
            <w:pPr>
              <w:shd w:val="clear" w:color="auto" w:fill="FFFFFF"/>
              <w:ind w:right="470"/>
              <w:jc w:val="right"/>
            </w:pPr>
            <w:r w:rsidRPr="00755A3A">
              <w:t xml:space="preserve">5 </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2D3F6F" w:rsidRPr="00755A3A" w:rsidRDefault="002D3F6F" w:rsidP="002D3F6F">
            <w:pPr>
              <w:shd w:val="clear" w:color="auto" w:fill="FFFFFF"/>
              <w:ind w:left="547"/>
            </w:pPr>
            <w:r w:rsidRPr="00755A3A">
              <w:t xml:space="preserve">6 </w:t>
            </w:r>
          </w:p>
        </w:tc>
        <w:tc>
          <w:tcPr>
            <w:tcW w:w="5029"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shd w:val="clear" w:color="auto" w:fill="FFFFFF"/>
              <w:ind w:left="595"/>
            </w:pPr>
            <w:r w:rsidRPr="004F513B">
              <w:t xml:space="preserve">7 </w:t>
            </w:r>
          </w:p>
        </w:tc>
      </w:tr>
      <w:tr w:rsidR="002D3F6F" w:rsidRPr="004F513B" w:rsidTr="002D3F6F">
        <w:trPr>
          <w:trHeight w:hRule="exact" w:val="1253"/>
        </w:trPr>
        <w:tc>
          <w:tcPr>
            <w:tcW w:w="557"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4F513B" w:rsidRDefault="002D3F6F" w:rsidP="002D3F6F">
            <w:pPr>
              <w:shd w:val="clear" w:color="auto" w:fill="FFFFFF"/>
              <w:jc w:val="center"/>
              <w:rPr>
                <w:sz w:val="26"/>
                <w:szCs w:val="26"/>
              </w:rPr>
            </w:pPr>
            <w:r w:rsidRPr="004F513B">
              <w:rPr>
                <w:sz w:val="26"/>
                <w:szCs w:val="26"/>
              </w:rPr>
              <w:t>1</w:t>
            </w:r>
          </w:p>
        </w:tc>
        <w:tc>
          <w:tcPr>
            <w:tcW w:w="4163" w:type="dxa"/>
            <w:tcBorders>
              <w:top w:val="single" w:sz="6" w:space="0" w:color="auto"/>
              <w:left w:val="single" w:sz="6" w:space="0" w:color="auto"/>
              <w:bottom w:val="single" w:sz="6" w:space="0" w:color="auto"/>
              <w:right w:val="single" w:sz="6" w:space="0" w:color="auto"/>
            </w:tcBorders>
            <w:shd w:val="clear" w:color="auto" w:fill="FFFFFF"/>
          </w:tcPr>
          <w:p w:rsidR="002D3F6F" w:rsidRPr="00CB02B7" w:rsidRDefault="002D3F6F" w:rsidP="002D3F6F">
            <w:pPr>
              <w:rPr>
                <w:sz w:val="26"/>
                <w:szCs w:val="26"/>
              </w:rPr>
            </w:pPr>
            <w:r w:rsidRPr="00CB02B7">
              <w:rPr>
                <w:sz w:val="26"/>
                <w:szCs w:val="26"/>
              </w:rPr>
              <w:t xml:space="preserve">- число субъектов малого и среднего предпринимательства в расчете на 10 тыс. человек населения </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D3F6F" w:rsidRPr="00CF48F0" w:rsidRDefault="002D3F6F" w:rsidP="002D3F6F">
            <w:pPr>
              <w:ind w:left="-100" w:right="-83" w:hanging="8"/>
              <w:jc w:val="center"/>
              <w:rPr>
                <w:sz w:val="22"/>
                <w:szCs w:val="22"/>
              </w:rPr>
            </w:pPr>
            <w:r w:rsidRPr="00CF48F0">
              <w:rPr>
                <w:sz w:val="22"/>
                <w:szCs w:val="22"/>
              </w:rPr>
              <w:t>%</w:t>
            </w:r>
          </w:p>
        </w:tc>
        <w:tc>
          <w:tcPr>
            <w:tcW w:w="134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sidRPr="00257756">
              <w:rPr>
                <w:sz w:val="26"/>
                <w:szCs w:val="26"/>
              </w:rPr>
              <w:t>339,5</w:t>
            </w:r>
          </w:p>
        </w:tc>
        <w:tc>
          <w:tcPr>
            <w:tcW w:w="1279"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sidRPr="00257756">
              <w:rPr>
                <w:sz w:val="26"/>
                <w:szCs w:val="26"/>
              </w:rPr>
              <w:t>339,4</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jc w:val="center"/>
              <w:rPr>
                <w:sz w:val="26"/>
                <w:szCs w:val="26"/>
              </w:rPr>
            </w:pPr>
            <w:r w:rsidRPr="00257756">
              <w:rPr>
                <w:sz w:val="26"/>
                <w:szCs w:val="26"/>
              </w:rPr>
              <w:t>394,2</w:t>
            </w:r>
          </w:p>
        </w:tc>
        <w:tc>
          <w:tcPr>
            <w:tcW w:w="5029"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B00FAB" w:rsidRDefault="002D3F6F" w:rsidP="002D3F6F">
            <w:pPr>
              <w:shd w:val="clear" w:color="auto" w:fill="FFFFFF"/>
              <w:ind w:left="102"/>
            </w:pPr>
          </w:p>
        </w:tc>
      </w:tr>
      <w:tr w:rsidR="002D3F6F" w:rsidRPr="004F513B" w:rsidTr="002D3F6F">
        <w:trPr>
          <w:trHeight w:hRule="exact" w:val="1207"/>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ind w:left="-100" w:right="-70" w:hanging="8"/>
              <w:jc w:val="center"/>
              <w:rPr>
                <w:sz w:val="26"/>
                <w:szCs w:val="26"/>
              </w:rPr>
            </w:pPr>
            <w:r w:rsidRPr="004F513B">
              <w:rPr>
                <w:sz w:val="26"/>
                <w:szCs w:val="26"/>
              </w:rPr>
              <w:t>2</w:t>
            </w:r>
          </w:p>
        </w:tc>
        <w:tc>
          <w:tcPr>
            <w:tcW w:w="4163" w:type="dxa"/>
            <w:tcBorders>
              <w:top w:val="single" w:sz="6" w:space="0" w:color="auto"/>
              <w:left w:val="single" w:sz="6" w:space="0" w:color="auto"/>
              <w:bottom w:val="single" w:sz="6" w:space="0" w:color="auto"/>
              <w:right w:val="single" w:sz="6" w:space="0" w:color="auto"/>
            </w:tcBorders>
            <w:shd w:val="clear" w:color="auto" w:fill="FFFFFF"/>
          </w:tcPr>
          <w:p w:rsidR="002D3F6F" w:rsidRPr="00CB02B7" w:rsidRDefault="002D3F6F" w:rsidP="002D3F6F">
            <w:pPr>
              <w:rPr>
                <w:sz w:val="26"/>
                <w:szCs w:val="26"/>
              </w:rPr>
            </w:pPr>
            <w:r w:rsidRPr="00CB02B7">
              <w:rPr>
                <w:sz w:val="26"/>
                <w:szCs w:val="26"/>
              </w:rPr>
              <w:t xml:space="preserve">- прирост оборота субъектов малого и среднего предпринимательства </w:t>
            </w:r>
          </w:p>
          <w:p w:rsidR="002D3F6F" w:rsidRPr="00CB02B7" w:rsidRDefault="002D3F6F" w:rsidP="002D3F6F">
            <w:pPr>
              <w:shd w:val="clear" w:color="auto" w:fill="FFFFFF"/>
              <w:rPr>
                <w:sz w:val="26"/>
                <w:szCs w:val="26"/>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D3F6F" w:rsidRPr="00CB02B7" w:rsidRDefault="002D3F6F" w:rsidP="002D3F6F">
            <w:pPr>
              <w:shd w:val="clear" w:color="auto" w:fill="FFFFFF"/>
              <w:jc w:val="center"/>
              <w:rPr>
                <w:sz w:val="26"/>
                <w:szCs w:val="26"/>
              </w:rPr>
            </w:pPr>
            <w:r w:rsidRPr="00CB02B7">
              <w:rPr>
                <w:sz w:val="26"/>
                <w:szCs w:val="26"/>
              </w:rPr>
              <w:t>%</w:t>
            </w:r>
          </w:p>
        </w:tc>
        <w:tc>
          <w:tcPr>
            <w:tcW w:w="134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sidRPr="00257756">
              <w:rPr>
                <w:sz w:val="26"/>
                <w:szCs w:val="26"/>
              </w:rPr>
              <w:t>не менее 3</w:t>
            </w:r>
          </w:p>
        </w:tc>
        <w:tc>
          <w:tcPr>
            <w:tcW w:w="1279"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sidRPr="00257756">
              <w:rPr>
                <w:sz w:val="26"/>
                <w:szCs w:val="26"/>
              </w:rPr>
              <w:t>не менее 3</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pacing w:line="360" w:lineRule="auto"/>
              <w:jc w:val="center"/>
              <w:rPr>
                <w:sz w:val="26"/>
                <w:szCs w:val="26"/>
              </w:rPr>
            </w:pPr>
            <w:r w:rsidRPr="00257756">
              <w:rPr>
                <w:sz w:val="26"/>
                <w:szCs w:val="26"/>
              </w:rPr>
              <w:t>3</w:t>
            </w:r>
            <w:r>
              <w:rPr>
                <w:sz w:val="26"/>
                <w:szCs w:val="26"/>
              </w:rPr>
              <w:t>,</w:t>
            </w:r>
            <w:r w:rsidRPr="00257756">
              <w:rPr>
                <w:sz w:val="26"/>
                <w:szCs w:val="26"/>
              </w:rPr>
              <w:t>1</w:t>
            </w:r>
          </w:p>
        </w:tc>
        <w:tc>
          <w:tcPr>
            <w:tcW w:w="5029"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4F513B" w:rsidRDefault="002D3F6F" w:rsidP="002D3F6F">
            <w:pPr>
              <w:shd w:val="clear" w:color="auto" w:fill="FFFFFF"/>
            </w:pPr>
          </w:p>
        </w:tc>
      </w:tr>
      <w:tr w:rsidR="002D3F6F" w:rsidRPr="004F513B" w:rsidTr="002D3F6F">
        <w:trPr>
          <w:trHeight w:hRule="exact" w:val="1857"/>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ind w:left="-100" w:right="-70" w:hanging="8"/>
              <w:jc w:val="center"/>
              <w:rPr>
                <w:sz w:val="26"/>
                <w:szCs w:val="26"/>
                <w:highlight w:val="yellow"/>
              </w:rPr>
            </w:pPr>
            <w:r w:rsidRPr="00121595">
              <w:rPr>
                <w:sz w:val="26"/>
                <w:szCs w:val="26"/>
              </w:rPr>
              <w:t>3</w:t>
            </w:r>
          </w:p>
        </w:tc>
        <w:tc>
          <w:tcPr>
            <w:tcW w:w="4163" w:type="dxa"/>
            <w:tcBorders>
              <w:top w:val="single" w:sz="6" w:space="0" w:color="auto"/>
              <w:left w:val="single" w:sz="6" w:space="0" w:color="auto"/>
              <w:bottom w:val="single" w:sz="6" w:space="0" w:color="auto"/>
              <w:right w:val="single" w:sz="6" w:space="0" w:color="auto"/>
            </w:tcBorders>
            <w:shd w:val="clear" w:color="auto" w:fill="FFFFFF"/>
          </w:tcPr>
          <w:p w:rsidR="002D3F6F" w:rsidRPr="00CB02B7" w:rsidRDefault="002D3F6F" w:rsidP="002D3F6F">
            <w:pPr>
              <w:shd w:val="clear" w:color="auto" w:fill="FFFFFF"/>
              <w:rPr>
                <w:sz w:val="26"/>
                <w:szCs w:val="26"/>
              </w:rPr>
            </w:pPr>
            <w:r w:rsidRPr="00CB02B7">
              <w:rPr>
                <w:sz w:val="26"/>
                <w:szCs w:val="26"/>
              </w:rPr>
              <w:t>- количество самозанятых граждан, зафиксировавших свой статус, с учетом введения специального налогового режима «налог на профессиональный доход», нарастающим итогом года</w:t>
            </w:r>
          </w:p>
          <w:p w:rsidR="002D3F6F" w:rsidRPr="00CB02B7" w:rsidRDefault="002D3F6F" w:rsidP="002D3F6F">
            <w:pPr>
              <w:shd w:val="clear" w:color="auto" w:fill="FFFFFF"/>
              <w:rPr>
                <w:sz w:val="26"/>
                <w:szCs w:val="26"/>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D3F6F" w:rsidRPr="00CB02B7" w:rsidRDefault="002D3F6F" w:rsidP="002D3F6F">
            <w:pPr>
              <w:shd w:val="clear" w:color="auto" w:fill="FFFFFF"/>
              <w:jc w:val="center"/>
              <w:rPr>
                <w:sz w:val="26"/>
                <w:szCs w:val="26"/>
              </w:rPr>
            </w:pPr>
            <w:r w:rsidRPr="00CB02B7">
              <w:rPr>
                <w:sz w:val="26"/>
                <w:szCs w:val="26"/>
              </w:rPr>
              <w:t>человек</w:t>
            </w:r>
          </w:p>
        </w:tc>
        <w:tc>
          <w:tcPr>
            <w:tcW w:w="134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sidRPr="00257756">
              <w:rPr>
                <w:sz w:val="26"/>
                <w:szCs w:val="26"/>
              </w:rPr>
              <w:t>124</w:t>
            </w:r>
          </w:p>
        </w:tc>
        <w:tc>
          <w:tcPr>
            <w:tcW w:w="1279"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Pr>
                <w:sz w:val="26"/>
                <w:szCs w:val="26"/>
              </w:rPr>
              <w:t>420</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ind w:hanging="8"/>
              <w:jc w:val="center"/>
              <w:rPr>
                <w:sz w:val="26"/>
                <w:szCs w:val="26"/>
              </w:rPr>
            </w:pPr>
            <w:r w:rsidRPr="00257756">
              <w:rPr>
                <w:sz w:val="26"/>
                <w:szCs w:val="26"/>
              </w:rPr>
              <w:t>469</w:t>
            </w:r>
          </w:p>
        </w:tc>
        <w:tc>
          <w:tcPr>
            <w:tcW w:w="5029"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4F513B" w:rsidRDefault="002D3F6F" w:rsidP="002D3F6F">
            <w:pPr>
              <w:shd w:val="clear" w:color="auto" w:fill="FFFFFF"/>
            </w:pPr>
          </w:p>
        </w:tc>
      </w:tr>
      <w:tr w:rsidR="002D3F6F" w:rsidRPr="004F513B" w:rsidTr="002D3F6F">
        <w:trPr>
          <w:trHeight w:hRule="exact" w:val="1251"/>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ind w:left="-100" w:right="-70" w:hanging="8"/>
              <w:jc w:val="center"/>
              <w:rPr>
                <w:sz w:val="26"/>
                <w:szCs w:val="26"/>
              </w:rPr>
            </w:pPr>
            <w:r w:rsidRPr="004F513B">
              <w:rPr>
                <w:sz w:val="26"/>
                <w:szCs w:val="26"/>
              </w:rPr>
              <w:t>4</w:t>
            </w:r>
          </w:p>
        </w:tc>
        <w:tc>
          <w:tcPr>
            <w:tcW w:w="4163" w:type="dxa"/>
            <w:tcBorders>
              <w:top w:val="single" w:sz="6" w:space="0" w:color="auto"/>
              <w:left w:val="single" w:sz="6" w:space="0" w:color="auto"/>
              <w:bottom w:val="single" w:sz="6" w:space="0" w:color="auto"/>
              <w:right w:val="single" w:sz="6" w:space="0" w:color="auto"/>
            </w:tcBorders>
            <w:shd w:val="clear" w:color="auto" w:fill="FFFFFF"/>
          </w:tcPr>
          <w:p w:rsidR="002D3F6F" w:rsidRPr="00CB02B7" w:rsidRDefault="002D3F6F" w:rsidP="002D3F6F">
            <w:pPr>
              <w:shd w:val="clear" w:color="auto" w:fill="FFFFFF"/>
              <w:rPr>
                <w:sz w:val="26"/>
                <w:szCs w:val="26"/>
              </w:rPr>
            </w:pPr>
            <w:r w:rsidRPr="00CB02B7">
              <w:rPr>
                <w:sz w:val="26"/>
                <w:szCs w:val="26"/>
              </w:rPr>
              <w:t>- количество мероприятий по поддержке и развитию социального предпринимательства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D3F6F" w:rsidRPr="00CB02B7" w:rsidRDefault="002D3F6F" w:rsidP="002D3F6F">
            <w:pPr>
              <w:shd w:val="clear" w:color="auto" w:fill="FFFFFF"/>
              <w:jc w:val="center"/>
              <w:rPr>
                <w:sz w:val="26"/>
                <w:szCs w:val="26"/>
              </w:rPr>
            </w:pPr>
            <w:r w:rsidRPr="00CB02B7">
              <w:rPr>
                <w:sz w:val="26"/>
                <w:szCs w:val="26"/>
              </w:rPr>
              <w:t>единиц</w:t>
            </w:r>
          </w:p>
        </w:tc>
        <w:tc>
          <w:tcPr>
            <w:tcW w:w="134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sidRPr="00257756">
              <w:rPr>
                <w:sz w:val="26"/>
                <w:szCs w:val="26"/>
              </w:rPr>
              <w:t>0</w:t>
            </w:r>
          </w:p>
        </w:tc>
        <w:tc>
          <w:tcPr>
            <w:tcW w:w="1279"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Pr>
                <w:sz w:val="26"/>
                <w:szCs w:val="26"/>
              </w:rPr>
              <w:t>2</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jc w:val="center"/>
              <w:rPr>
                <w:sz w:val="26"/>
                <w:szCs w:val="26"/>
              </w:rPr>
            </w:pPr>
            <w:r>
              <w:rPr>
                <w:sz w:val="26"/>
                <w:szCs w:val="26"/>
              </w:rPr>
              <w:t>2</w:t>
            </w:r>
          </w:p>
        </w:tc>
        <w:tc>
          <w:tcPr>
            <w:tcW w:w="5029"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4F513B" w:rsidRDefault="002D3F6F" w:rsidP="002D3F6F">
            <w:pPr>
              <w:shd w:val="clear" w:color="auto" w:fill="FFFFFF"/>
            </w:pPr>
          </w:p>
        </w:tc>
      </w:tr>
      <w:tr w:rsidR="002D3F6F" w:rsidRPr="004F513B" w:rsidTr="002D3F6F">
        <w:trPr>
          <w:trHeight w:hRule="exact" w:val="185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ind w:left="-100" w:right="-70"/>
              <w:jc w:val="center"/>
              <w:rPr>
                <w:sz w:val="26"/>
                <w:szCs w:val="26"/>
              </w:rPr>
            </w:pPr>
            <w:r w:rsidRPr="004F513B">
              <w:rPr>
                <w:sz w:val="26"/>
                <w:szCs w:val="26"/>
              </w:rPr>
              <w:lastRenderedPageBreak/>
              <w:t>5</w:t>
            </w:r>
          </w:p>
        </w:tc>
        <w:tc>
          <w:tcPr>
            <w:tcW w:w="4163"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8774CF" w:rsidRDefault="002D3F6F" w:rsidP="002D3F6F">
            <w:pPr>
              <w:rPr>
                <w:sz w:val="26"/>
                <w:szCs w:val="26"/>
              </w:rPr>
            </w:pPr>
            <w:r w:rsidRPr="008774CF">
              <w:rPr>
                <w:sz w:val="26"/>
                <w:szCs w:val="26"/>
              </w:rPr>
              <w:t>- ежегодное дополнение перечней муниципального имущества, предназначенного для предоставления субъектам малого и среднего предпринимательства</w:t>
            </w:r>
          </w:p>
          <w:p w:rsidR="002D3F6F" w:rsidRPr="004F513B" w:rsidRDefault="002D3F6F" w:rsidP="002D3F6F">
            <w:pPr>
              <w:rPr>
                <w:sz w:val="22"/>
                <w:szCs w:val="22"/>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D3F6F" w:rsidRPr="00F7625F" w:rsidRDefault="002D3F6F" w:rsidP="002D3F6F">
            <w:pPr>
              <w:jc w:val="center"/>
              <w:rPr>
                <w:sz w:val="26"/>
                <w:szCs w:val="26"/>
              </w:rPr>
            </w:pPr>
            <w:r w:rsidRPr="00F7625F">
              <w:rPr>
                <w:sz w:val="26"/>
                <w:szCs w:val="26"/>
              </w:rPr>
              <w:t>% прироста</w:t>
            </w:r>
          </w:p>
          <w:p w:rsidR="002D3F6F" w:rsidRPr="00CF48F0" w:rsidRDefault="002D3F6F" w:rsidP="002D3F6F">
            <w:pPr>
              <w:ind w:left="-100" w:right="-83"/>
              <w:jc w:val="center"/>
              <w:rPr>
                <w:color w:val="000000"/>
                <w:sz w:val="22"/>
                <w:szCs w:val="22"/>
              </w:rPr>
            </w:pPr>
          </w:p>
        </w:tc>
        <w:tc>
          <w:tcPr>
            <w:tcW w:w="134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jc w:val="center"/>
              <w:rPr>
                <w:sz w:val="26"/>
                <w:szCs w:val="26"/>
              </w:rPr>
            </w:pPr>
            <w:r w:rsidRPr="00257756">
              <w:rPr>
                <w:sz w:val="26"/>
                <w:szCs w:val="26"/>
              </w:rPr>
              <w:t xml:space="preserve">не </w:t>
            </w:r>
          </w:p>
          <w:p w:rsidR="002D3F6F" w:rsidRPr="00257756" w:rsidRDefault="002D3F6F" w:rsidP="002D3F6F">
            <w:pPr>
              <w:jc w:val="center"/>
              <w:rPr>
                <w:sz w:val="26"/>
                <w:szCs w:val="26"/>
              </w:rPr>
            </w:pPr>
            <w:r w:rsidRPr="00257756">
              <w:rPr>
                <w:sz w:val="26"/>
                <w:szCs w:val="26"/>
              </w:rPr>
              <w:t xml:space="preserve">менее 10 </w:t>
            </w:r>
          </w:p>
          <w:p w:rsidR="002D3F6F" w:rsidRPr="00257756" w:rsidRDefault="002D3F6F" w:rsidP="002D3F6F">
            <w:pPr>
              <w:jc w:val="center"/>
              <w:rPr>
                <w:sz w:val="26"/>
                <w:szCs w:val="26"/>
              </w:rPr>
            </w:pPr>
          </w:p>
        </w:tc>
        <w:tc>
          <w:tcPr>
            <w:tcW w:w="1279"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jc w:val="center"/>
              <w:rPr>
                <w:sz w:val="26"/>
                <w:szCs w:val="26"/>
              </w:rPr>
            </w:pPr>
            <w:r w:rsidRPr="00257756">
              <w:rPr>
                <w:sz w:val="26"/>
                <w:szCs w:val="26"/>
              </w:rPr>
              <w:t xml:space="preserve">не </w:t>
            </w:r>
          </w:p>
          <w:p w:rsidR="002D3F6F" w:rsidRPr="00257756" w:rsidRDefault="002D3F6F" w:rsidP="002D3F6F">
            <w:pPr>
              <w:jc w:val="center"/>
              <w:rPr>
                <w:sz w:val="26"/>
                <w:szCs w:val="26"/>
              </w:rPr>
            </w:pPr>
            <w:r w:rsidRPr="00257756">
              <w:rPr>
                <w:sz w:val="26"/>
                <w:szCs w:val="26"/>
              </w:rPr>
              <w:t>менее 10</w:t>
            </w:r>
          </w:p>
          <w:p w:rsidR="002D3F6F" w:rsidRPr="00257756" w:rsidRDefault="002D3F6F" w:rsidP="002D3F6F">
            <w:pPr>
              <w:jc w:val="center"/>
              <w:rPr>
                <w:sz w:val="26"/>
                <w:szCs w:val="26"/>
              </w:rPr>
            </w:pP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jc w:val="center"/>
              <w:rPr>
                <w:sz w:val="26"/>
                <w:szCs w:val="26"/>
              </w:rPr>
            </w:pPr>
            <w:r w:rsidRPr="00257756">
              <w:rPr>
                <w:sz w:val="26"/>
                <w:szCs w:val="26"/>
              </w:rPr>
              <w:t>25</w:t>
            </w:r>
          </w:p>
        </w:tc>
        <w:tc>
          <w:tcPr>
            <w:tcW w:w="5029"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4F513B" w:rsidRDefault="002D3F6F" w:rsidP="002D3F6F">
            <w:pPr>
              <w:shd w:val="clear" w:color="auto" w:fill="FFFFFF"/>
            </w:pPr>
          </w:p>
        </w:tc>
      </w:tr>
      <w:tr w:rsidR="002D3F6F" w:rsidRPr="004F513B" w:rsidTr="002D3F6F">
        <w:trPr>
          <w:trHeight w:hRule="exact" w:val="1990"/>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2D3F6F" w:rsidRPr="004F513B" w:rsidRDefault="002D3F6F" w:rsidP="002D3F6F">
            <w:pPr>
              <w:ind w:left="-100" w:right="-70"/>
              <w:jc w:val="center"/>
              <w:rPr>
                <w:sz w:val="26"/>
                <w:szCs w:val="26"/>
              </w:rPr>
            </w:pPr>
            <w:r w:rsidRPr="004F513B">
              <w:rPr>
                <w:sz w:val="26"/>
                <w:szCs w:val="26"/>
              </w:rPr>
              <w:t>6</w:t>
            </w:r>
          </w:p>
        </w:tc>
        <w:tc>
          <w:tcPr>
            <w:tcW w:w="4163"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Default="002D3F6F" w:rsidP="002D3F6F">
            <w:pPr>
              <w:rPr>
                <w:sz w:val="26"/>
                <w:szCs w:val="26"/>
              </w:rPr>
            </w:pPr>
            <w:r w:rsidRPr="005612B9">
              <w:rPr>
                <w:sz w:val="26"/>
                <w:szCs w:val="26"/>
              </w:rPr>
              <w:t>- число реализованных  проектов субъектами малого и среднего предпринимательства, получивших поддержку в форме: гарантии,</w:t>
            </w:r>
            <w:r>
              <w:rPr>
                <w:sz w:val="26"/>
                <w:szCs w:val="26"/>
              </w:rPr>
              <w:t xml:space="preserve"> льготного кредита, микрозайма</w:t>
            </w:r>
          </w:p>
          <w:p w:rsidR="002D3F6F" w:rsidRDefault="002D3F6F" w:rsidP="002D3F6F">
            <w:pPr>
              <w:rPr>
                <w:sz w:val="26"/>
                <w:szCs w:val="26"/>
              </w:rPr>
            </w:pPr>
          </w:p>
          <w:p w:rsidR="002D3F6F" w:rsidRDefault="002D3F6F" w:rsidP="002D3F6F">
            <w:pPr>
              <w:rPr>
                <w:sz w:val="26"/>
                <w:szCs w:val="26"/>
              </w:rPr>
            </w:pPr>
          </w:p>
          <w:p w:rsidR="002D3F6F" w:rsidRPr="004F513B" w:rsidRDefault="002D3F6F" w:rsidP="002D3F6F">
            <w:pPr>
              <w:rPr>
                <w:sz w:val="22"/>
                <w:szCs w:val="22"/>
              </w:rPr>
            </w:pPr>
            <w:r w:rsidRPr="005612B9">
              <w:rPr>
                <w:sz w:val="26"/>
                <w:szCs w:val="26"/>
              </w:rPr>
              <w:t>льготного лизинга, субсидий</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D3F6F" w:rsidRPr="00CF48F0" w:rsidRDefault="002D3F6F" w:rsidP="002D3F6F">
            <w:pPr>
              <w:ind w:left="-100" w:right="-83"/>
              <w:jc w:val="center"/>
              <w:rPr>
                <w:color w:val="000000"/>
                <w:sz w:val="22"/>
                <w:szCs w:val="22"/>
              </w:rPr>
            </w:pPr>
            <w:r w:rsidRPr="005612B9">
              <w:rPr>
                <w:sz w:val="26"/>
                <w:szCs w:val="26"/>
              </w:rPr>
              <w:t>единиц</w:t>
            </w:r>
          </w:p>
        </w:tc>
        <w:tc>
          <w:tcPr>
            <w:tcW w:w="134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sidRPr="00257756">
              <w:rPr>
                <w:sz w:val="26"/>
                <w:szCs w:val="26"/>
              </w:rPr>
              <w:t>3</w:t>
            </w:r>
          </w:p>
        </w:tc>
        <w:tc>
          <w:tcPr>
            <w:tcW w:w="1279"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sidRPr="00257756">
              <w:rPr>
                <w:sz w:val="26"/>
                <w:szCs w:val="26"/>
              </w:rPr>
              <w:t>3</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2D3F6F" w:rsidRPr="00257756" w:rsidRDefault="002D3F6F" w:rsidP="002D3F6F">
            <w:pPr>
              <w:shd w:val="clear" w:color="auto" w:fill="FFFFFF"/>
              <w:jc w:val="center"/>
              <w:rPr>
                <w:sz w:val="26"/>
                <w:szCs w:val="26"/>
              </w:rPr>
            </w:pPr>
            <w:r w:rsidRPr="00257756">
              <w:rPr>
                <w:sz w:val="26"/>
                <w:szCs w:val="26"/>
              </w:rPr>
              <w:t>5</w:t>
            </w:r>
          </w:p>
        </w:tc>
        <w:tc>
          <w:tcPr>
            <w:tcW w:w="5029" w:type="dxa"/>
            <w:tcBorders>
              <w:top w:val="single" w:sz="6" w:space="0" w:color="auto"/>
              <w:left w:val="single" w:sz="6" w:space="0" w:color="auto"/>
              <w:bottom w:val="single" w:sz="6" w:space="0" w:color="auto"/>
              <w:right w:val="single" w:sz="6" w:space="0" w:color="auto"/>
            </w:tcBorders>
            <w:shd w:val="clear" w:color="auto" w:fill="FFFFFF"/>
            <w:vAlign w:val="center"/>
          </w:tcPr>
          <w:p w:rsidR="002D3F6F" w:rsidRPr="004F513B" w:rsidRDefault="002D3F6F" w:rsidP="002D3F6F">
            <w:pPr>
              <w:shd w:val="clear" w:color="auto" w:fill="FFFFFF"/>
            </w:pPr>
          </w:p>
        </w:tc>
      </w:tr>
    </w:tbl>
    <w:p w:rsidR="002D3F6F" w:rsidRDefault="002D3F6F" w:rsidP="002D3F6F">
      <w:pPr>
        <w:shd w:val="clear" w:color="auto" w:fill="FFFFFF"/>
        <w:ind w:left="115"/>
        <w:jc w:val="center"/>
        <w:rPr>
          <w:sz w:val="28"/>
          <w:szCs w:val="28"/>
        </w:rPr>
      </w:pPr>
    </w:p>
    <w:p w:rsidR="002D3F6F" w:rsidRDefault="002D3F6F" w:rsidP="002D3F6F">
      <w:pPr>
        <w:shd w:val="clear" w:color="auto" w:fill="FFFFFF"/>
        <w:tabs>
          <w:tab w:val="left" w:pos="874"/>
        </w:tabs>
        <w:spacing w:line="322" w:lineRule="exact"/>
        <w:rPr>
          <w:sz w:val="28"/>
          <w:szCs w:val="28"/>
        </w:rPr>
      </w:pPr>
    </w:p>
    <w:p w:rsidR="002D3F6F" w:rsidRPr="00E179A6" w:rsidRDefault="002D3F6F" w:rsidP="002D3F6F">
      <w:pPr>
        <w:shd w:val="clear" w:color="auto" w:fill="FFFFFF"/>
        <w:tabs>
          <w:tab w:val="left" w:pos="874"/>
        </w:tabs>
        <w:spacing w:line="322" w:lineRule="exact"/>
        <w:rPr>
          <w:sz w:val="26"/>
          <w:szCs w:val="26"/>
        </w:rPr>
      </w:pPr>
    </w:p>
    <w:p w:rsidR="002D3F6F" w:rsidRPr="00E179A6" w:rsidRDefault="002D3F6F" w:rsidP="002D3F6F">
      <w:pPr>
        <w:shd w:val="clear" w:color="auto" w:fill="FFFFFF"/>
        <w:tabs>
          <w:tab w:val="left" w:pos="874"/>
        </w:tabs>
        <w:spacing w:line="322" w:lineRule="exact"/>
        <w:rPr>
          <w:sz w:val="26"/>
          <w:szCs w:val="26"/>
        </w:rPr>
      </w:pPr>
      <w:r w:rsidRPr="00E179A6">
        <w:rPr>
          <w:sz w:val="26"/>
          <w:szCs w:val="26"/>
        </w:rPr>
        <w:t xml:space="preserve">    Начальник отдела предпринимательства и потребительского рынка                                        </w:t>
      </w:r>
      <w:r>
        <w:rPr>
          <w:sz w:val="26"/>
          <w:szCs w:val="26"/>
        </w:rPr>
        <w:t xml:space="preserve">                         </w:t>
      </w:r>
      <w:r w:rsidRPr="00E179A6">
        <w:rPr>
          <w:sz w:val="26"/>
          <w:szCs w:val="26"/>
        </w:rPr>
        <w:t xml:space="preserve">        В.Н. Матюшкина</w:t>
      </w:r>
    </w:p>
    <w:p w:rsidR="002D3F6F" w:rsidRPr="00E179A6" w:rsidRDefault="002D3F6F" w:rsidP="002D3F6F">
      <w:pPr>
        <w:rPr>
          <w:sz w:val="26"/>
          <w:szCs w:val="26"/>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Pr="007013A1" w:rsidRDefault="002D3F6F" w:rsidP="002D3F6F">
      <w:pPr>
        <w:shd w:val="clear" w:color="auto" w:fill="FFFFFF"/>
        <w:ind w:left="11674"/>
        <w:rPr>
          <w:sz w:val="28"/>
          <w:szCs w:val="28"/>
        </w:rPr>
      </w:pPr>
      <w:r w:rsidRPr="007013A1">
        <w:rPr>
          <w:sz w:val="28"/>
          <w:szCs w:val="28"/>
        </w:rPr>
        <w:t>Приложение № 9</w:t>
      </w:r>
    </w:p>
    <w:p w:rsidR="002D3F6F" w:rsidRDefault="002D3F6F" w:rsidP="002D3F6F">
      <w:pPr>
        <w:shd w:val="clear" w:color="auto" w:fill="FFFFFF"/>
        <w:spacing w:line="322" w:lineRule="exact"/>
        <w:ind w:left="11674"/>
        <w:rPr>
          <w:sz w:val="28"/>
          <w:szCs w:val="28"/>
        </w:rPr>
      </w:pPr>
      <w:r w:rsidRPr="007013A1">
        <w:rPr>
          <w:sz w:val="28"/>
          <w:szCs w:val="28"/>
        </w:rPr>
        <w:t xml:space="preserve">к Порядку разработки, реализации и оценки эффективности </w:t>
      </w:r>
      <w:r w:rsidRPr="007013A1">
        <w:rPr>
          <w:sz w:val="28"/>
          <w:szCs w:val="28"/>
        </w:rPr>
        <w:lastRenderedPageBreak/>
        <w:t>муниципальных программ</w:t>
      </w:r>
      <w:r>
        <w:rPr>
          <w:sz w:val="28"/>
          <w:szCs w:val="28"/>
        </w:rPr>
        <w:t xml:space="preserve"> </w:t>
      </w:r>
      <w:r w:rsidRPr="007013A1">
        <w:rPr>
          <w:sz w:val="28"/>
          <w:szCs w:val="28"/>
        </w:rPr>
        <w:t>Дальнереченского</w:t>
      </w:r>
      <w:r>
        <w:rPr>
          <w:sz w:val="28"/>
          <w:szCs w:val="28"/>
        </w:rPr>
        <w:t xml:space="preserve"> </w:t>
      </w:r>
      <w:r w:rsidRPr="007013A1">
        <w:rPr>
          <w:sz w:val="28"/>
          <w:szCs w:val="28"/>
        </w:rPr>
        <w:t>городского округа</w:t>
      </w:r>
    </w:p>
    <w:p w:rsidR="002D3F6F" w:rsidRPr="007013A1" w:rsidRDefault="002D3F6F" w:rsidP="002D3F6F">
      <w:pPr>
        <w:shd w:val="clear" w:color="auto" w:fill="FFFFFF"/>
        <w:spacing w:line="322" w:lineRule="exact"/>
        <w:ind w:left="11674"/>
        <w:rPr>
          <w:sz w:val="28"/>
          <w:szCs w:val="28"/>
        </w:rPr>
      </w:pPr>
    </w:p>
    <w:p w:rsidR="002D3F6F" w:rsidRDefault="002D3F6F" w:rsidP="002D3F6F">
      <w:pPr>
        <w:jc w:val="center"/>
        <w:rPr>
          <w:sz w:val="28"/>
          <w:szCs w:val="28"/>
        </w:rPr>
      </w:pPr>
      <w:r w:rsidRPr="007013A1">
        <w:rPr>
          <w:sz w:val="28"/>
          <w:szCs w:val="28"/>
        </w:rPr>
        <w:t>Отчет о реализации муниципальной программы (подпрограммы)</w:t>
      </w:r>
    </w:p>
    <w:p w:rsidR="002D3F6F" w:rsidRPr="00E81897" w:rsidRDefault="002D3F6F" w:rsidP="002D3F6F">
      <w:pPr>
        <w:pStyle w:val="2"/>
        <w:shd w:val="clear" w:color="auto" w:fill="FFFFFF"/>
        <w:spacing w:before="0" w:line="281" w:lineRule="atLeast"/>
        <w:jc w:val="center"/>
        <w:rPr>
          <w:b w:val="0"/>
          <w:bCs w:val="0"/>
          <w:sz w:val="28"/>
          <w:szCs w:val="28"/>
          <w:u w:val="single"/>
        </w:rPr>
      </w:pPr>
      <w:r>
        <w:rPr>
          <w:rFonts w:ascii="Arial" w:hAnsi="Arial" w:cs="Arial"/>
          <w:b w:val="0"/>
          <w:bCs w:val="0"/>
          <w:color w:val="000000"/>
        </w:rPr>
        <w:t>«</w:t>
      </w:r>
      <w:r w:rsidRPr="00E81897">
        <w:rPr>
          <w:b w:val="0"/>
          <w:bCs w:val="0"/>
          <w:sz w:val="28"/>
          <w:szCs w:val="28"/>
          <w:u w:val="single"/>
        </w:rPr>
        <w:t xml:space="preserve">Развитие малого и среднего предпринимательства на территории Дальнереченского городского округа на 2018-2022 годы» </w:t>
      </w:r>
      <w:r w:rsidRPr="00E81897">
        <w:rPr>
          <w:b w:val="0"/>
          <w:sz w:val="28"/>
          <w:szCs w:val="28"/>
          <w:u w:val="single"/>
        </w:rPr>
        <w:t>за 202</w:t>
      </w:r>
      <w:r>
        <w:rPr>
          <w:b w:val="0"/>
          <w:sz w:val="28"/>
          <w:szCs w:val="28"/>
          <w:u w:val="single"/>
        </w:rPr>
        <w:t>1</w:t>
      </w:r>
      <w:r w:rsidRPr="00E81897">
        <w:rPr>
          <w:b w:val="0"/>
          <w:sz w:val="28"/>
          <w:szCs w:val="28"/>
          <w:u w:val="single"/>
        </w:rPr>
        <w:t xml:space="preserve"> год</w:t>
      </w:r>
    </w:p>
    <w:tbl>
      <w:tblPr>
        <w:tblW w:w="0" w:type="auto"/>
        <w:tblLayout w:type="fixed"/>
        <w:tblCellMar>
          <w:left w:w="40" w:type="dxa"/>
          <w:right w:w="40" w:type="dxa"/>
        </w:tblCellMar>
        <w:tblLook w:val="0000"/>
      </w:tblPr>
      <w:tblGrid>
        <w:gridCol w:w="557"/>
        <w:gridCol w:w="9"/>
        <w:gridCol w:w="2016"/>
        <w:gridCol w:w="112"/>
        <w:gridCol w:w="226"/>
        <w:gridCol w:w="908"/>
        <w:gridCol w:w="793"/>
        <w:gridCol w:w="1134"/>
        <w:gridCol w:w="95"/>
        <w:gridCol w:w="87"/>
        <w:gridCol w:w="1152"/>
        <w:gridCol w:w="123"/>
        <w:gridCol w:w="1970"/>
        <w:gridCol w:w="85"/>
        <w:gridCol w:w="1729"/>
        <w:gridCol w:w="95"/>
        <w:gridCol w:w="1739"/>
        <w:gridCol w:w="85"/>
        <w:gridCol w:w="2009"/>
        <w:gridCol w:w="17"/>
      </w:tblGrid>
      <w:tr w:rsidR="002D3F6F" w:rsidRPr="003A6B11" w:rsidTr="002D3F6F">
        <w:trPr>
          <w:trHeight w:hRule="exact" w:val="307"/>
        </w:trPr>
        <w:tc>
          <w:tcPr>
            <w:tcW w:w="557" w:type="dxa"/>
            <w:tcBorders>
              <w:top w:val="single" w:sz="6" w:space="0" w:color="auto"/>
              <w:left w:val="single" w:sz="6" w:space="0" w:color="auto"/>
              <w:bottom w:val="nil"/>
              <w:right w:val="single" w:sz="6" w:space="0" w:color="auto"/>
            </w:tcBorders>
            <w:shd w:val="clear" w:color="auto" w:fill="FFFFFF"/>
          </w:tcPr>
          <w:p w:rsidR="002D3F6F" w:rsidRPr="003A6B11" w:rsidRDefault="002D3F6F" w:rsidP="002D3F6F">
            <w:pPr>
              <w:shd w:val="clear" w:color="auto" w:fill="FFFFFF"/>
              <w:spacing w:line="274" w:lineRule="exact"/>
              <w:ind w:left="5" w:right="10"/>
              <w:jc w:val="center"/>
              <w:rPr>
                <w:sz w:val="26"/>
                <w:szCs w:val="26"/>
              </w:rPr>
            </w:pPr>
            <w:r w:rsidRPr="007013A1">
              <w:rPr>
                <w:sz w:val="26"/>
                <w:szCs w:val="26"/>
              </w:rPr>
              <w:t xml:space="preserve"> п/п</w:t>
            </w:r>
            <w:r w:rsidRPr="003A6B11">
              <w:rPr>
                <w:sz w:val="26"/>
                <w:szCs w:val="26"/>
              </w:rPr>
              <w:t xml:space="preserve"> </w:t>
            </w:r>
          </w:p>
        </w:tc>
        <w:tc>
          <w:tcPr>
            <w:tcW w:w="2137" w:type="dxa"/>
            <w:gridSpan w:val="3"/>
            <w:tcBorders>
              <w:top w:val="single" w:sz="6" w:space="0" w:color="auto"/>
              <w:left w:val="single" w:sz="6" w:space="0" w:color="auto"/>
              <w:bottom w:val="nil"/>
              <w:right w:val="single" w:sz="6" w:space="0" w:color="auto"/>
            </w:tcBorders>
            <w:shd w:val="clear" w:color="auto" w:fill="FFFFFF"/>
          </w:tcPr>
          <w:p w:rsidR="002D3F6F" w:rsidRPr="003A6B11" w:rsidRDefault="002D3F6F" w:rsidP="002D3F6F">
            <w:pPr>
              <w:shd w:val="clear" w:color="auto" w:fill="FFFFFF"/>
              <w:spacing w:line="274" w:lineRule="exact"/>
              <w:ind w:left="139" w:right="149"/>
              <w:rPr>
                <w:sz w:val="26"/>
                <w:szCs w:val="26"/>
              </w:rPr>
            </w:pPr>
            <w:r w:rsidRPr="007013A1">
              <w:rPr>
                <w:sz w:val="26"/>
                <w:szCs w:val="26"/>
              </w:rPr>
              <w:t>Наименование основного мероприятия, мероприятия, контрольного события</w:t>
            </w:r>
            <w:r w:rsidRPr="003A6B11">
              <w:rPr>
                <w:sz w:val="26"/>
                <w:szCs w:val="26"/>
              </w:rPr>
              <w:t xml:space="preserve"> </w:t>
            </w:r>
          </w:p>
        </w:tc>
        <w:tc>
          <w:tcPr>
            <w:tcW w:w="1927" w:type="dxa"/>
            <w:gridSpan w:val="3"/>
            <w:tcBorders>
              <w:top w:val="single" w:sz="6" w:space="0" w:color="auto"/>
              <w:left w:val="single" w:sz="6" w:space="0" w:color="auto"/>
              <w:bottom w:val="nil"/>
              <w:right w:val="single" w:sz="6" w:space="0" w:color="auto"/>
            </w:tcBorders>
            <w:shd w:val="clear" w:color="auto" w:fill="FFFFFF"/>
          </w:tcPr>
          <w:p w:rsidR="002D3F6F" w:rsidRPr="003A6B11" w:rsidRDefault="002D3F6F" w:rsidP="002D3F6F">
            <w:pPr>
              <w:shd w:val="clear" w:color="auto" w:fill="FFFFFF"/>
              <w:spacing w:line="274" w:lineRule="exact"/>
              <w:ind w:left="19" w:right="29"/>
              <w:jc w:val="center"/>
              <w:rPr>
                <w:sz w:val="26"/>
                <w:szCs w:val="26"/>
              </w:rPr>
            </w:pPr>
            <w:r w:rsidRPr="007013A1">
              <w:rPr>
                <w:sz w:val="26"/>
                <w:szCs w:val="26"/>
              </w:rPr>
              <w:t>Ответственный исполнитель</w:t>
            </w:r>
            <w:r w:rsidRPr="003A6B11">
              <w:rPr>
                <w:sz w:val="26"/>
                <w:szCs w:val="26"/>
              </w:rPr>
              <w:t xml:space="preserve"> </w:t>
            </w:r>
          </w:p>
        </w:tc>
        <w:tc>
          <w:tcPr>
            <w:tcW w:w="2591" w:type="dxa"/>
            <w:gridSpan w:val="5"/>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446"/>
              <w:rPr>
                <w:sz w:val="26"/>
                <w:szCs w:val="26"/>
              </w:rPr>
            </w:pPr>
            <w:r w:rsidRPr="007013A1">
              <w:rPr>
                <w:sz w:val="26"/>
                <w:szCs w:val="26"/>
              </w:rPr>
              <w:t>Плановый срок</w:t>
            </w:r>
            <w:r w:rsidRPr="003A6B11">
              <w:rPr>
                <w:sz w:val="26"/>
                <w:szCs w:val="26"/>
              </w:rPr>
              <w:t xml:space="preserve"> </w:t>
            </w:r>
          </w:p>
        </w:tc>
        <w:tc>
          <w:tcPr>
            <w:tcW w:w="3879" w:type="dxa"/>
            <w:gridSpan w:val="4"/>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898"/>
              <w:rPr>
                <w:sz w:val="26"/>
                <w:szCs w:val="26"/>
              </w:rPr>
            </w:pPr>
            <w:r w:rsidRPr="007013A1">
              <w:rPr>
                <w:sz w:val="26"/>
                <w:szCs w:val="26"/>
              </w:rPr>
              <w:t>Фактический срок</w:t>
            </w:r>
            <w:r w:rsidRPr="003A6B11">
              <w:rPr>
                <w:sz w:val="26"/>
                <w:szCs w:val="26"/>
              </w:rPr>
              <w:t xml:space="preserve"> </w:t>
            </w:r>
          </w:p>
        </w:tc>
        <w:tc>
          <w:tcPr>
            <w:tcW w:w="3850" w:type="dxa"/>
            <w:gridSpan w:val="4"/>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1195"/>
              <w:rPr>
                <w:sz w:val="26"/>
                <w:szCs w:val="26"/>
              </w:rPr>
            </w:pPr>
            <w:r w:rsidRPr="007013A1">
              <w:rPr>
                <w:sz w:val="26"/>
                <w:szCs w:val="26"/>
              </w:rPr>
              <w:t>Результаты</w:t>
            </w:r>
            <w:r w:rsidRPr="003A6B11">
              <w:rPr>
                <w:sz w:val="26"/>
                <w:szCs w:val="26"/>
              </w:rPr>
              <w:t xml:space="preserve"> </w:t>
            </w:r>
          </w:p>
        </w:tc>
      </w:tr>
      <w:tr w:rsidR="002D3F6F" w:rsidRPr="003A6B11" w:rsidTr="002D3F6F">
        <w:trPr>
          <w:trHeight w:hRule="exact" w:val="1373"/>
        </w:trPr>
        <w:tc>
          <w:tcPr>
            <w:tcW w:w="557" w:type="dxa"/>
            <w:tcBorders>
              <w:top w:val="nil"/>
              <w:left w:val="single" w:sz="6" w:space="0" w:color="auto"/>
              <w:bottom w:val="single" w:sz="6" w:space="0" w:color="auto"/>
              <w:right w:val="single" w:sz="6" w:space="0" w:color="auto"/>
            </w:tcBorders>
            <w:shd w:val="clear" w:color="auto" w:fill="FFFFFF"/>
          </w:tcPr>
          <w:p w:rsidR="002D3F6F" w:rsidRPr="003A6B11" w:rsidRDefault="002D3F6F" w:rsidP="002D3F6F">
            <w:pPr>
              <w:rPr>
                <w:sz w:val="26"/>
                <w:szCs w:val="26"/>
              </w:rPr>
            </w:pPr>
          </w:p>
          <w:p w:rsidR="002D3F6F" w:rsidRPr="003A6B11" w:rsidRDefault="002D3F6F" w:rsidP="002D3F6F">
            <w:pPr>
              <w:rPr>
                <w:sz w:val="26"/>
                <w:szCs w:val="26"/>
              </w:rPr>
            </w:pPr>
          </w:p>
        </w:tc>
        <w:tc>
          <w:tcPr>
            <w:tcW w:w="2137" w:type="dxa"/>
            <w:gridSpan w:val="3"/>
            <w:tcBorders>
              <w:top w:val="nil"/>
              <w:left w:val="single" w:sz="6" w:space="0" w:color="auto"/>
              <w:bottom w:val="single" w:sz="6" w:space="0" w:color="auto"/>
              <w:right w:val="single" w:sz="6" w:space="0" w:color="auto"/>
            </w:tcBorders>
            <w:shd w:val="clear" w:color="auto" w:fill="FFFFFF"/>
          </w:tcPr>
          <w:p w:rsidR="002D3F6F" w:rsidRPr="003A6B11" w:rsidRDefault="002D3F6F" w:rsidP="002D3F6F">
            <w:pPr>
              <w:rPr>
                <w:sz w:val="26"/>
                <w:szCs w:val="26"/>
              </w:rPr>
            </w:pPr>
          </w:p>
          <w:p w:rsidR="002D3F6F" w:rsidRPr="003A6B11" w:rsidRDefault="002D3F6F" w:rsidP="002D3F6F">
            <w:pPr>
              <w:rPr>
                <w:sz w:val="26"/>
                <w:szCs w:val="26"/>
              </w:rPr>
            </w:pPr>
          </w:p>
        </w:tc>
        <w:tc>
          <w:tcPr>
            <w:tcW w:w="1927" w:type="dxa"/>
            <w:gridSpan w:val="3"/>
            <w:tcBorders>
              <w:top w:val="nil"/>
              <w:left w:val="single" w:sz="6" w:space="0" w:color="auto"/>
              <w:bottom w:val="single" w:sz="6" w:space="0" w:color="auto"/>
              <w:right w:val="single" w:sz="6" w:space="0" w:color="auto"/>
            </w:tcBorders>
            <w:shd w:val="clear" w:color="auto" w:fill="FFFFFF"/>
          </w:tcPr>
          <w:p w:rsidR="002D3F6F" w:rsidRPr="003A6B11" w:rsidRDefault="002D3F6F" w:rsidP="002D3F6F">
            <w:pPr>
              <w:rPr>
                <w:sz w:val="26"/>
                <w:szCs w:val="26"/>
              </w:rPr>
            </w:pPr>
          </w:p>
          <w:p w:rsidR="002D3F6F" w:rsidRPr="003A6B11" w:rsidRDefault="002D3F6F" w:rsidP="002D3F6F">
            <w:pPr>
              <w:rPr>
                <w:sz w:val="26"/>
                <w:szCs w:val="26"/>
              </w:rPr>
            </w:pPr>
          </w:p>
        </w:tc>
        <w:tc>
          <w:tcPr>
            <w:tcW w:w="1229"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ind w:left="178" w:right="187"/>
              <w:jc w:val="center"/>
              <w:rPr>
                <w:sz w:val="26"/>
                <w:szCs w:val="26"/>
              </w:rPr>
            </w:pPr>
            <w:r w:rsidRPr="007013A1">
              <w:rPr>
                <w:sz w:val="26"/>
                <w:szCs w:val="26"/>
              </w:rPr>
              <w:t>начала реализации</w:t>
            </w:r>
            <w:r w:rsidRPr="003A6B11">
              <w:rPr>
                <w:sz w:val="26"/>
                <w:szCs w:val="26"/>
              </w:rPr>
              <w:t xml:space="preserve"> </w:t>
            </w:r>
          </w:p>
        </w:tc>
        <w:tc>
          <w:tcPr>
            <w:tcW w:w="1362"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ind w:left="5" w:right="29"/>
              <w:jc w:val="center"/>
              <w:rPr>
                <w:sz w:val="26"/>
                <w:szCs w:val="26"/>
              </w:rPr>
            </w:pPr>
            <w:r w:rsidRPr="007013A1">
              <w:rPr>
                <w:sz w:val="26"/>
                <w:szCs w:val="26"/>
              </w:rPr>
              <w:t>окончания реализации</w:t>
            </w:r>
            <w:r w:rsidRPr="003A6B11">
              <w:rPr>
                <w:sz w:val="26"/>
                <w:szCs w:val="26"/>
              </w:rPr>
              <w:t xml:space="preserve"> </w:t>
            </w:r>
          </w:p>
        </w:tc>
        <w:tc>
          <w:tcPr>
            <w:tcW w:w="2055"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69" w:lineRule="exact"/>
              <w:ind w:left="331" w:right="360"/>
              <w:jc w:val="center"/>
              <w:rPr>
                <w:sz w:val="26"/>
                <w:szCs w:val="26"/>
              </w:rPr>
            </w:pPr>
            <w:r w:rsidRPr="007013A1">
              <w:rPr>
                <w:sz w:val="26"/>
                <w:szCs w:val="26"/>
              </w:rPr>
              <w:t>начала реализации</w:t>
            </w:r>
            <w:r w:rsidRPr="003A6B11">
              <w:rPr>
                <w:sz w:val="26"/>
                <w:szCs w:val="26"/>
              </w:rPr>
              <w:t xml:space="preserve"> </w:t>
            </w:r>
          </w:p>
        </w:tc>
        <w:tc>
          <w:tcPr>
            <w:tcW w:w="182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Default="002D3F6F" w:rsidP="002D3F6F">
            <w:pPr>
              <w:shd w:val="clear" w:color="auto" w:fill="FFFFFF"/>
              <w:spacing w:line="274" w:lineRule="exact"/>
              <w:ind w:left="211" w:right="230"/>
              <w:jc w:val="center"/>
              <w:rPr>
                <w:sz w:val="26"/>
                <w:szCs w:val="26"/>
              </w:rPr>
            </w:pPr>
            <w:r w:rsidRPr="007013A1">
              <w:rPr>
                <w:sz w:val="26"/>
                <w:szCs w:val="26"/>
              </w:rPr>
              <w:t>окончания реализации</w:t>
            </w:r>
            <w:r w:rsidRPr="003A6B11">
              <w:rPr>
                <w:sz w:val="26"/>
                <w:szCs w:val="26"/>
              </w:rPr>
              <w:t xml:space="preserve"> </w:t>
            </w:r>
          </w:p>
          <w:p w:rsidR="002D3F6F" w:rsidRPr="001F4764" w:rsidRDefault="002D3F6F" w:rsidP="002D3F6F">
            <w:pPr>
              <w:rPr>
                <w:sz w:val="26"/>
                <w:szCs w:val="26"/>
              </w:rPr>
            </w:pPr>
          </w:p>
          <w:p w:rsidR="002D3F6F" w:rsidRPr="001F4764" w:rsidRDefault="002D3F6F" w:rsidP="002D3F6F">
            <w:pPr>
              <w:jc w:val="center"/>
              <w:rPr>
                <w:sz w:val="26"/>
                <w:szCs w:val="26"/>
              </w:rPr>
            </w:pPr>
            <w:r>
              <w:rPr>
                <w:sz w:val="26"/>
                <w:szCs w:val="26"/>
              </w:rPr>
              <w:t>декабрь</w:t>
            </w:r>
          </w:p>
        </w:tc>
        <w:tc>
          <w:tcPr>
            <w:tcW w:w="182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Default="002D3F6F" w:rsidP="002D3F6F">
            <w:pPr>
              <w:shd w:val="clear" w:color="auto" w:fill="FFFFFF"/>
              <w:spacing w:line="274" w:lineRule="exact"/>
              <w:ind w:left="86" w:right="120"/>
              <w:jc w:val="center"/>
              <w:rPr>
                <w:sz w:val="26"/>
                <w:szCs w:val="26"/>
              </w:rPr>
            </w:pPr>
            <w:r w:rsidRPr="007013A1">
              <w:rPr>
                <w:sz w:val="26"/>
                <w:szCs w:val="26"/>
              </w:rPr>
              <w:t>запланированные</w:t>
            </w:r>
            <w:r w:rsidRPr="003A6B11">
              <w:rPr>
                <w:sz w:val="26"/>
                <w:szCs w:val="26"/>
              </w:rPr>
              <w:t xml:space="preserve"> </w:t>
            </w:r>
          </w:p>
          <w:p w:rsidR="002D3F6F" w:rsidRPr="003A6B11" w:rsidRDefault="002D3F6F" w:rsidP="002D3F6F">
            <w:pPr>
              <w:shd w:val="clear" w:color="auto" w:fill="FFFFFF"/>
              <w:spacing w:line="274" w:lineRule="exact"/>
              <w:ind w:left="86" w:right="120"/>
              <w:jc w:val="center"/>
              <w:rPr>
                <w:sz w:val="26"/>
                <w:szCs w:val="26"/>
              </w:rPr>
            </w:pPr>
            <w:r>
              <w:rPr>
                <w:sz w:val="26"/>
                <w:szCs w:val="26"/>
              </w:rPr>
              <w:t>тыс.руб.</w:t>
            </w:r>
          </w:p>
        </w:tc>
        <w:tc>
          <w:tcPr>
            <w:tcW w:w="202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Default="002D3F6F" w:rsidP="002D3F6F">
            <w:pPr>
              <w:shd w:val="clear" w:color="auto" w:fill="FFFFFF"/>
              <w:jc w:val="center"/>
              <w:rPr>
                <w:sz w:val="26"/>
                <w:szCs w:val="26"/>
              </w:rPr>
            </w:pPr>
            <w:r w:rsidRPr="007013A1">
              <w:rPr>
                <w:sz w:val="26"/>
                <w:szCs w:val="26"/>
              </w:rPr>
              <w:t>достигнутые</w:t>
            </w:r>
            <w:r w:rsidRPr="003A6B11">
              <w:rPr>
                <w:sz w:val="26"/>
                <w:szCs w:val="26"/>
              </w:rPr>
              <w:t xml:space="preserve"> </w:t>
            </w:r>
          </w:p>
          <w:p w:rsidR="002D3F6F" w:rsidRPr="003A6B11" w:rsidRDefault="002D3F6F" w:rsidP="002D3F6F">
            <w:pPr>
              <w:shd w:val="clear" w:color="auto" w:fill="FFFFFF"/>
              <w:jc w:val="center"/>
              <w:rPr>
                <w:sz w:val="26"/>
                <w:szCs w:val="26"/>
              </w:rPr>
            </w:pPr>
            <w:r>
              <w:rPr>
                <w:sz w:val="26"/>
                <w:szCs w:val="26"/>
              </w:rPr>
              <w:t>тыс.руб.</w:t>
            </w:r>
          </w:p>
        </w:tc>
      </w:tr>
      <w:tr w:rsidR="002D3F6F" w:rsidRPr="003A6B11" w:rsidTr="002D3F6F">
        <w:trPr>
          <w:trHeight w:hRule="exact" w:val="28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t xml:space="preserve">1 </w:t>
            </w:r>
          </w:p>
        </w:tc>
        <w:tc>
          <w:tcPr>
            <w:tcW w:w="2137"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821"/>
              <w:rPr>
                <w:sz w:val="26"/>
                <w:szCs w:val="26"/>
              </w:rPr>
            </w:pPr>
            <w:r w:rsidRPr="003A6B11">
              <w:rPr>
                <w:sz w:val="26"/>
                <w:szCs w:val="26"/>
              </w:rPr>
              <w:t xml:space="preserve">2 </w:t>
            </w:r>
          </w:p>
        </w:tc>
        <w:tc>
          <w:tcPr>
            <w:tcW w:w="1927"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t xml:space="preserve">3 </w:t>
            </w:r>
          </w:p>
        </w:tc>
        <w:tc>
          <w:tcPr>
            <w:tcW w:w="1229"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t xml:space="preserve">4 </w:t>
            </w:r>
          </w:p>
        </w:tc>
        <w:tc>
          <w:tcPr>
            <w:tcW w:w="1362"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t xml:space="preserve">5 </w:t>
            </w:r>
          </w:p>
        </w:tc>
        <w:tc>
          <w:tcPr>
            <w:tcW w:w="2055"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t xml:space="preserve">6 </w:t>
            </w:r>
          </w:p>
        </w:tc>
        <w:tc>
          <w:tcPr>
            <w:tcW w:w="182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t xml:space="preserve">7 </w:t>
            </w:r>
          </w:p>
        </w:tc>
        <w:tc>
          <w:tcPr>
            <w:tcW w:w="182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t xml:space="preserve">8 </w:t>
            </w:r>
          </w:p>
        </w:tc>
        <w:tc>
          <w:tcPr>
            <w:tcW w:w="202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t xml:space="preserve">9 </w:t>
            </w:r>
          </w:p>
        </w:tc>
      </w:tr>
      <w:tr w:rsidR="002D3F6F" w:rsidRPr="003A6B11" w:rsidTr="002D3F6F">
        <w:trPr>
          <w:trHeight w:hRule="exact" w:val="288"/>
        </w:trPr>
        <w:tc>
          <w:tcPr>
            <w:tcW w:w="14941" w:type="dxa"/>
            <w:gridSpan w:val="20"/>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3187"/>
              <w:rPr>
                <w:sz w:val="26"/>
                <w:szCs w:val="26"/>
              </w:rPr>
            </w:pPr>
            <w:r w:rsidRPr="007013A1">
              <w:rPr>
                <w:sz w:val="26"/>
                <w:szCs w:val="26"/>
              </w:rPr>
              <w:t xml:space="preserve">Раздел </w:t>
            </w:r>
            <w:r w:rsidRPr="007013A1">
              <w:rPr>
                <w:sz w:val="26"/>
                <w:szCs w:val="26"/>
                <w:lang w:val="en-US"/>
              </w:rPr>
              <w:t>I</w:t>
            </w:r>
            <w:r w:rsidRPr="007013A1">
              <w:rPr>
                <w:sz w:val="26"/>
                <w:szCs w:val="26"/>
              </w:rPr>
              <w:t>. Выполнение плана- графика реализации муниципальной программы</w:t>
            </w:r>
            <w:r w:rsidRPr="003A6B11">
              <w:rPr>
                <w:sz w:val="26"/>
                <w:szCs w:val="26"/>
              </w:rPr>
              <w:t xml:space="preserve"> </w:t>
            </w:r>
          </w:p>
        </w:tc>
      </w:tr>
      <w:tr w:rsidR="002D3F6F" w:rsidRPr="003A6B11" w:rsidTr="002D3F6F">
        <w:trPr>
          <w:trHeight w:hRule="exact" w:val="2711"/>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t xml:space="preserve"> </w:t>
            </w:r>
          </w:p>
        </w:tc>
        <w:tc>
          <w:tcPr>
            <w:tcW w:w="2363" w:type="dxa"/>
            <w:gridSpan w:val="4"/>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8" w:lineRule="exact"/>
              <w:ind w:right="163"/>
              <w:rPr>
                <w:sz w:val="26"/>
                <w:szCs w:val="26"/>
              </w:rPr>
            </w:pPr>
            <w:r w:rsidRPr="003A6B11">
              <w:rPr>
                <w:sz w:val="26"/>
                <w:szCs w:val="26"/>
              </w:rPr>
              <w:t xml:space="preserve">Проведение конкурса  "Лучший предприниматель"   </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9C0E71" w:rsidRDefault="002D3F6F" w:rsidP="002D3F6F">
            <w:pPr>
              <w:shd w:val="clear" w:color="auto" w:fill="FFFFFF"/>
            </w:pPr>
            <w:r w:rsidRPr="009C0E71">
              <w:t>отдел предпринимательства и потребительского рынка администрации Дальнереченского городского округа</w:t>
            </w:r>
          </w:p>
        </w:tc>
        <w:tc>
          <w:tcPr>
            <w:tcW w:w="1316"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Pr>
                <w:sz w:val="26"/>
                <w:szCs w:val="26"/>
              </w:rPr>
              <w:t>2021</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Pr>
                <w:sz w:val="26"/>
                <w:szCs w:val="26"/>
              </w:rPr>
              <w:t>2021</w:t>
            </w:r>
          </w:p>
        </w:tc>
        <w:tc>
          <w:tcPr>
            <w:tcW w:w="2055"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Pr>
                <w:sz w:val="26"/>
                <w:szCs w:val="26"/>
              </w:rPr>
              <w:t xml:space="preserve">ноябрь </w:t>
            </w:r>
            <w:r w:rsidRPr="0050654D">
              <w:rPr>
                <w:sz w:val="26"/>
                <w:szCs w:val="26"/>
              </w:rPr>
              <w:t>20</w:t>
            </w:r>
            <w:r>
              <w:rPr>
                <w:sz w:val="26"/>
                <w:szCs w:val="26"/>
              </w:rPr>
              <w:t>21</w:t>
            </w:r>
          </w:p>
        </w:tc>
        <w:tc>
          <w:tcPr>
            <w:tcW w:w="182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Pr>
                <w:sz w:val="26"/>
                <w:szCs w:val="26"/>
              </w:rPr>
              <w:t xml:space="preserve">декабрь </w:t>
            </w:r>
            <w:r w:rsidRPr="0050654D">
              <w:rPr>
                <w:sz w:val="26"/>
                <w:szCs w:val="26"/>
              </w:rPr>
              <w:t>202</w:t>
            </w:r>
            <w:r>
              <w:rPr>
                <w:sz w:val="26"/>
                <w:szCs w:val="26"/>
              </w:rPr>
              <w:t>1</w:t>
            </w:r>
          </w:p>
        </w:tc>
        <w:tc>
          <w:tcPr>
            <w:tcW w:w="182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sidRPr="0050654D">
              <w:rPr>
                <w:sz w:val="26"/>
                <w:szCs w:val="26"/>
              </w:rPr>
              <w:t>20,00</w:t>
            </w:r>
          </w:p>
        </w:tc>
        <w:tc>
          <w:tcPr>
            <w:tcW w:w="202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93D99" w:rsidRDefault="002D3F6F" w:rsidP="002D3F6F">
            <w:pPr>
              <w:shd w:val="clear" w:color="auto" w:fill="FFFFFF"/>
              <w:jc w:val="center"/>
              <w:rPr>
                <w:sz w:val="26"/>
                <w:szCs w:val="26"/>
              </w:rPr>
            </w:pPr>
            <w:r w:rsidRPr="00593D99">
              <w:rPr>
                <w:sz w:val="26"/>
                <w:szCs w:val="26"/>
              </w:rPr>
              <w:t>18,65</w:t>
            </w:r>
          </w:p>
        </w:tc>
      </w:tr>
      <w:tr w:rsidR="002D3F6F" w:rsidRPr="003A6B11" w:rsidTr="002D3F6F">
        <w:trPr>
          <w:trHeight w:hRule="exact" w:val="2711"/>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r w:rsidRPr="003A6B11">
              <w:rPr>
                <w:sz w:val="26"/>
                <w:szCs w:val="26"/>
              </w:rPr>
              <w:lastRenderedPageBreak/>
              <w:t xml:space="preserve">1.1 </w:t>
            </w:r>
          </w:p>
        </w:tc>
        <w:tc>
          <w:tcPr>
            <w:tcW w:w="2363" w:type="dxa"/>
            <w:gridSpan w:val="4"/>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ind w:left="5" w:right="158"/>
              <w:rPr>
                <w:sz w:val="26"/>
                <w:szCs w:val="26"/>
              </w:rPr>
            </w:pPr>
            <w:r w:rsidRPr="003A6B11">
              <w:rPr>
                <w:sz w:val="26"/>
                <w:szCs w:val="26"/>
              </w:rPr>
              <w:t xml:space="preserve">Проведение торжественного мероприятия </w:t>
            </w:r>
            <w:r>
              <w:rPr>
                <w:sz w:val="26"/>
                <w:szCs w:val="26"/>
              </w:rPr>
              <w:t>ко Дню Российского предпринимательства</w:t>
            </w:r>
            <w:r w:rsidRPr="003A6B11">
              <w:rPr>
                <w:sz w:val="26"/>
                <w:szCs w:val="26"/>
              </w:rPr>
              <w:t xml:space="preserve">                                                                                                                     </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9C0E71" w:rsidRDefault="002D3F6F" w:rsidP="002D3F6F">
            <w:pPr>
              <w:shd w:val="clear" w:color="auto" w:fill="FFFFFF"/>
            </w:pPr>
            <w:r w:rsidRPr="009C0E71">
              <w:t>отдел предпринимательства и потребительского рынка администрации Дальнереченского городского округа</w:t>
            </w:r>
          </w:p>
        </w:tc>
        <w:tc>
          <w:tcPr>
            <w:tcW w:w="1316"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Pr>
                <w:sz w:val="26"/>
                <w:szCs w:val="26"/>
              </w:rPr>
              <w:t>2021</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Pr>
                <w:sz w:val="26"/>
                <w:szCs w:val="26"/>
              </w:rPr>
              <w:t>2021</w:t>
            </w:r>
          </w:p>
        </w:tc>
        <w:tc>
          <w:tcPr>
            <w:tcW w:w="2055"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Pr>
                <w:sz w:val="26"/>
                <w:szCs w:val="26"/>
              </w:rPr>
              <w:t xml:space="preserve">апрель </w:t>
            </w:r>
            <w:r w:rsidRPr="0050654D">
              <w:rPr>
                <w:sz w:val="26"/>
                <w:szCs w:val="26"/>
              </w:rPr>
              <w:t>20</w:t>
            </w:r>
            <w:r>
              <w:rPr>
                <w:sz w:val="26"/>
                <w:szCs w:val="26"/>
              </w:rPr>
              <w:t>21</w:t>
            </w:r>
          </w:p>
        </w:tc>
        <w:tc>
          <w:tcPr>
            <w:tcW w:w="182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Pr>
                <w:sz w:val="26"/>
                <w:szCs w:val="26"/>
              </w:rPr>
              <w:t xml:space="preserve">май </w:t>
            </w:r>
            <w:r w:rsidRPr="0050654D">
              <w:rPr>
                <w:sz w:val="26"/>
                <w:szCs w:val="26"/>
              </w:rPr>
              <w:t>202</w:t>
            </w:r>
            <w:r>
              <w:rPr>
                <w:sz w:val="26"/>
                <w:szCs w:val="26"/>
              </w:rPr>
              <w:t>1</w:t>
            </w:r>
          </w:p>
        </w:tc>
        <w:tc>
          <w:tcPr>
            <w:tcW w:w="182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0654D" w:rsidRDefault="002D3F6F" w:rsidP="002D3F6F">
            <w:pPr>
              <w:shd w:val="clear" w:color="auto" w:fill="FFFFFF"/>
              <w:jc w:val="center"/>
              <w:rPr>
                <w:sz w:val="26"/>
                <w:szCs w:val="26"/>
              </w:rPr>
            </w:pPr>
            <w:r w:rsidRPr="0050654D">
              <w:rPr>
                <w:sz w:val="26"/>
                <w:szCs w:val="26"/>
              </w:rPr>
              <w:t>50,00</w:t>
            </w:r>
          </w:p>
        </w:tc>
        <w:tc>
          <w:tcPr>
            <w:tcW w:w="202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593D99" w:rsidRDefault="002D3F6F" w:rsidP="002D3F6F">
            <w:pPr>
              <w:shd w:val="clear" w:color="auto" w:fill="FFFFFF"/>
              <w:jc w:val="center"/>
              <w:rPr>
                <w:sz w:val="26"/>
                <w:szCs w:val="26"/>
              </w:rPr>
            </w:pPr>
            <w:r w:rsidRPr="00593D99">
              <w:rPr>
                <w:sz w:val="22"/>
                <w:szCs w:val="22"/>
              </w:rPr>
              <w:t>51,35</w:t>
            </w:r>
          </w:p>
        </w:tc>
      </w:tr>
      <w:tr w:rsidR="002D3F6F" w:rsidRPr="003A6B11" w:rsidTr="002D3F6F">
        <w:trPr>
          <w:gridAfter w:val="1"/>
          <w:wAfter w:w="17" w:type="dxa"/>
          <w:trHeight w:hRule="exact" w:val="576"/>
        </w:trPr>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14358" w:type="dxa"/>
            <w:gridSpan w:val="17"/>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ind w:right="509" w:hanging="29"/>
              <w:jc w:val="both"/>
              <w:rPr>
                <w:sz w:val="26"/>
                <w:szCs w:val="26"/>
              </w:rPr>
            </w:pPr>
            <w:r w:rsidRPr="003A019A">
              <w:rPr>
                <w:sz w:val="26"/>
                <w:szCs w:val="26"/>
              </w:rPr>
              <w:t>Причины невыполнения/ отклонения сроков, объемов финансирования мероприятий и контрольных событий и их влияние на ход реализации муниципальной программы (1):</w:t>
            </w:r>
            <w:r w:rsidRPr="003A6B11">
              <w:rPr>
                <w:sz w:val="26"/>
                <w:szCs w:val="26"/>
              </w:rPr>
              <w:t xml:space="preserve"> </w:t>
            </w:r>
          </w:p>
        </w:tc>
      </w:tr>
      <w:tr w:rsidR="002D3F6F" w:rsidRPr="003A6B11" w:rsidTr="002D3F6F">
        <w:trPr>
          <w:gridAfter w:val="1"/>
          <w:wAfter w:w="17" w:type="dxa"/>
          <w:trHeight w:hRule="exact" w:val="566"/>
        </w:trPr>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14358" w:type="dxa"/>
            <w:gridSpan w:val="17"/>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8" w:lineRule="exact"/>
              <w:ind w:right="1450" w:hanging="19"/>
              <w:jc w:val="both"/>
              <w:rPr>
                <w:sz w:val="26"/>
                <w:szCs w:val="26"/>
              </w:rPr>
            </w:pPr>
            <w:r w:rsidRPr="003A019A">
              <w:rPr>
                <w:sz w:val="26"/>
                <w:szCs w:val="26"/>
              </w:rPr>
              <w:t>Меры по минимизации отклонения по контрольному событию, оказывающего существенное воздействие на реализацию муниципальной программы (2):</w:t>
            </w:r>
            <w:r w:rsidRPr="003A6B11">
              <w:rPr>
                <w:sz w:val="26"/>
                <w:szCs w:val="26"/>
              </w:rPr>
              <w:t xml:space="preserve"> </w:t>
            </w:r>
          </w:p>
        </w:tc>
      </w:tr>
      <w:tr w:rsidR="002D3F6F" w:rsidRPr="003A6B11" w:rsidTr="002D3F6F">
        <w:trPr>
          <w:gridAfter w:val="1"/>
          <w:wAfter w:w="17" w:type="dxa"/>
          <w:trHeight w:hRule="exact" w:val="278"/>
        </w:trPr>
        <w:tc>
          <w:tcPr>
            <w:tcW w:w="14924" w:type="dxa"/>
            <w:gridSpan w:val="19"/>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5112"/>
              <w:rPr>
                <w:sz w:val="26"/>
                <w:szCs w:val="26"/>
              </w:rPr>
            </w:pPr>
            <w:r w:rsidRPr="003A6B11">
              <w:rPr>
                <w:sz w:val="26"/>
                <w:szCs w:val="26"/>
                <w:lang w:val="en-US"/>
              </w:rPr>
              <w:t xml:space="preserve">II. </w:t>
            </w:r>
            <w:r w:rsidRPr="003A019A">
              <w:rPr>
                <w:sz w:val="26"/>
                <w:szCs w:val="26"/>
              </w:rPr>
              <w:t xml:space="preserve">Финансовое обеспечение </w:t>
            </w:r>
          </w:p>
        </w:tc>
      </w:tr>
      <w:tr w:rsidR="002D3F6F" w:rsidRPr="003A6B11" w:rsidTr="002D3F6F">
        <w:trPr>
          <w:gridAfter w:val="1"/>
          <w:wAfter w:w="17" w:type="dxa"/>
          <w:trHeight w:hRule="exact" w:val="2208"/>
        </w:trPr>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jc w:val="center"/>
              <w:rPr>
                <w:sz w:val="26"/>
                <w:szCs w:val="26"/>
              </w:rPr>
            </w:pPr>
          </w:p>
        </w:tc>
        <w:tc>
          <w:tcPr>
            <w:tcW w:w="3262" w:type="dxa"/>
            <w:gridSpan w:val="4"/>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8" w:lineRule="exact"/>
              <w:ind w:right="336" w:hanging="10"/>
              <w:jc w:val="center"/>
              <w:rPr>
                <w:sz w:val="26"/>
                <w:szCs w:val="26"/>
              </w:rPr>
            </w:pPr>
            <w:r w:rsidRPr="003A019A">
              <w:rPr>
                <w:sz w:val="26"/>
                <w:szCs w:val="26"/>
              </w:rPr>
              <w:t>Плановый объем финансирования на весь срок реализации программы, тыс.</w:t>
            </w:r>
          </w:p>
          <w:p w:rsidR="002D3F6F" w:rsidRPr="003A6B11" w:rsidRDefault="002D3F6F" w:rsidP="002D3F6F">
            <w:pPr>
              <w:shd w:val="clear" w:color="auto" w:fill="FFFFFF"/>
              <w:jc w:val="center"/>
              <w:rPr>
                <w:sz w:val="26"/>
                <w:szCs w:val="26"/>
              </w:rPr>
            </w:pPr>
            <w:r w:rsidRPr="003A019A">
              <w:rPr>
                <w:sz w:val="26"/>
                <w:szCs w:val="26"/>
              </w:rPr>
              <w:t>руб.</w:t>
            </w:r>
          </w:p>
        </w:tc>
        <w:tc>
          <w:tcPr>
            <w:tcW w:w="1927"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jc w:val="center"/>
              <w:rPr>
                <w:sz w:val="26"/>
                <w:szCs w:val="26"/>
              </w:rPr>
            </w:pPr>
            <w:r w:rsidRPr="003A019A">
              <w:rPr>
                <w:sz w:val="26"/>
                <w:szCs w:val="26"/>
              </w:rPr>
              <w:t>Фактически освоено за весь срок реализации программы тыс. руб.</w:t>
            </w:r>
          </w:p>
        </w:tc>
        <w:tc>
          <w:tcPr>
            <w:tcW w:w="1334"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83" w:lineRule="exact"/>
              <w:ind w:left="125"/>
              <w:jc w:val="center"/>
              <w:rPr>
                <w:sz w:val="26"/>
                <w:szCs w:val="26"/>
              </w:rPr>
            </w:pPr>
            <w:r w:rsidRPr="003A019A">
              <w:rPr>
                <w:sz w:val="26"/>
                <w:szCs w:val="26"/>
              </w:rPr>
              <w:t>Оценка</w:t>
            </w:r>
          </w:p>
          <w:p w:rsidR="002D3F6F" w:rsidRPr="003A6B11" w:rsidRDefault="002D3F6F" w:rsidP="002D3F6F">
            <w:pPr>
              <w:shd w:val="clear" w:color="auto" w:fill="FFFFFF"/>
              <w:spacing w:line="283" w:lineRule="exact"/>
              <w:ind w:left="125" w:right="144"/>
              <w:jc w:val="center"/>
              <w:rPr>
                <w:sz w:val="26"/>
                <w:szCs w:val="26"/>
              </w:rPr>
            </w:pPr>
            <w:r w:rsidRPr="003A019A">
              <w:rPr>
                <w:sz w:val="26"/>
                <w:szCs w:val="26"/>
              </w:rPr>
              <w:t>исполнения, (%)</w:t>
            </w:r>
          </w:p>
        </w:tc>
        <w:tc>
          <w:tcPr>
            <w:tcW w:w="3907" w:type="dxa"/>
            <w:gridSpan w:val="4"/>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8" w:lineRule="exact"/>
              <w:ind w:left="86" w:right="120"/>
              <w:jc w:val="center"/>
              <w:rPr>
                <w:sz w:val="26"/>
                <w:szCs w:val="26"/>
              </w:rPr>
            </w:pPr>
            <w:r w:rsidRPr="003A019A">
              <w:rPr>
                <w:sz w:val="26"/>
                <w:szCs w:val="26"/>
              </w:rPr>
              <w:t>Плановый объем финансирования программы на текущий год, тыс. руб.</w:t>
            </w:r>
          </w:p>
        </w:tc>
        <w:tc>
          <w:tcPr>
            <w:tcW w:w="183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ind w:left="48" w:right="96"/>
              <w:jc w:val="center"/>
              <w:rPr>
                <w:sz w:val="26"/>
                <w:szCs w:val="26"/>
              </w:rPr>
            </w:pPr>
            <w:r w:rsidRPr="003A019A">
              <w:rPr>
                <w:sz w:val="26"/>
                <w:szCs w:val="26"/>
              </w:rPr>
              <w:t>Фактически освоено в текущем году, тыс. руб.</w:t>
            </w:r>
          </w:p>
        </w:tc>
        <w:tc>
          <w:tcPr>
            <w:tcW w:w="209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8" w:lineRule="exact"/>
              <w:ind w:left="29" w:right="77"/>
              <w:jc w:val="center"/>
              <w:rPr>
                <w:sz w:val="26"/>
                <w:szCs w:val="26"/>
              </w:rPr>
            </w:pPr>
            <w:r w:rsidRPr="003A019A">
              <w:rPr>
                <w:sz w:val="26"/>
                <w:szCs w:val="26"/>
              </w:rPr>
              <w:t>Оценка исполнения, (%)</w:t>
            </w:r>
          </w:p>
        </w:tc>
      </w:tr>
      <w:tr w:rsidR="002D3F6F" w:rsidRPr="003A6B11" w:rsidTr="002D3F6F">
        <w:trPr>
          <w:gridAfter w:val="1"/>
          <w:wAfter w:w="17" w:type="dxa"/>
          <w:trHeight w:hRule="exact" w:val="288"/>
        </w:trPr>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14"/>
              <w:rPr>
                <w:sz w:val="26"/>
                <w:szCs w:val="26"/>
              </w:rPr>
            </w:pPr>
            <w:r w:rsidRPr="003A019A">
              <w:rPr>
                <w:sz w:val="26"/>
                <w:szCs w:val="26"/>
              </w:rPr>
              <w:t>всего</w:t>
            </w:r>
            <w:r w:rsidRPr="003A6B11">
              <w:rPr>
                <w:sz w:val="26"/>
                <w:szCs w:val="26"/>
              </w:rPr>
              <w:t xml:space="preserve"> </w:t>
            </w:r>
          </w:p>
        </w:tc>
        <w:tc>
          <w:tcPr>
            <w:tcW w:w="1246"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260,00</w:t>
            </w:r>
          </w:p>
        </w:tc>
        <w:tc>
          <w:tcPr>
            <w:tcW w:w="1927"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140,00</w:t>
            </w:r>
          </w:p>
        </w:tc>
        <w:tc>
          <w:tcPr>
            <w:tcW w:w="1334"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53,85</w:t>
            </w:r>
          </w:p>
        </w:tc>
        <w:tc>
          <w:tcPr>
            <w:tcW w:w="2093"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sidRPr="003A019A">
              <w:rPr>
                <w:sz w:val="26"/>
                <w:szCs w:val="26"/>
              </w:rPr>
              <w:t>всего</w:t>
            </w:r>
            <w:r w:rsidRPr="003A6B11">
              <w:rPr>
                <w:sz w:val="26"/>
                <w:szCs w:val="26"/>
              </w:rPr>
              <w:t xml:space="preserve"> </w:t>
            </w:r>
          </w:p>
        </w:tc>
        <w:tc>
          <w:tcPr>
            <w:tcW w:w="181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70.00</w:t>
            </w:r>
          </w:p>
        </w:tc>
        <w:tc>
          <w:tcPr>
            <w:tcW w:w="183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70,00</w:t>
            </w:r>
          </w:p>
        </w:tc>
        <w:tc>
          <w:tcPr>
            <w:tcW w:w="209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100</w:t>
            </w:r>
          </w:p>
        </w:tc>
      </w:tr>
      <w:tr w:rsidR="002D3F6F" w:rsidRPr="003A6B11" w:rsidTr="002D3F6F">
        <w:trPr>
          <w:gridAfter w:val="1"/>
          <w:wAfter w:w="17" w:type="dxa"/>
          <w:trHeight w:hRule="exact" w:val="779"/>
        </w:trPr>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14"/>
              <w:rPr>
                <w:sz w:val="26"/>
                <w:szCs w:val="26"/>
              </w:rPr>
            </w:pPr>
            <w:r w:rsidRPr="003A019A">
              <w:rPr>
                <w:sz w:val="26"/>
                <w:szCs w:val="26"/>
              </w:rPr>
              <w:t>Федеральный</w:t>
            </w:r>
          </w:p>
          <w:p w:rsidR="002D3F6F" w:rsidRPr="003A6B11" w:rsidRDefault="002D3F6F" w:rsidP="002D3F6F">
            <w:pPr>
              <w:shd w:val="clear" w:color="auto" w:fill="FFFFFF"/>
              <w:ind w:left="14"/>
              <w:rPr>
                <w:sz w:val="26"/>
                <w:szCs w:val="26"/>
              </w:rPr>
            </w:pPr>
            <w:r w:rsidRPr="003A019A">
              <w:rPr>
                <w:sz w:val="26"/>
                <w:szCs w:val="26"/>
              </w:rPr>
              <w:t>бюджет</w:t>
            </w:r>
            <w:r w:rsidRPr="003A6B11">
              <w:rPr>
                <w:sz w:val="26"/>
                <w:szCs w:val="26"/>
              </w:rPr>
              <w:t xml:space="preserve"> </w:t>
            </w:r>
          </w:p>
        </w:tc>
        <w:tc>
          <w:tcPr>
            <w:tcW w:w="1246"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1927"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1334"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2093"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ind w:hanging="19"/>
              <w:rPr>
                <w:sz w:val="26"/>
                <w:szCs w:val="26"/>
              </w:rPr>
            </w:pPr>
            <w:r w:rsidRPr="003A019A">
              <w:rPr>
                <w:sz w:val="26"/>
                <w:szCs w:val="26"/>
              </w:rPr>
              <w:t>Федеральный бюджет</w:t>
            </w:r>
            <w:r w:rsidRPr="003A6B11">
              <w:rPr>
                <w:sz w:val="26"/>
                <w:szCs w:val="26"/>
              </w:rPr>
              <w:t xml:space="preserve"> </w:t>
            </w:r>
          </w:p>
        </w:tc>
        <w:tc>
          <w:tcPr>
            <w:tcW w:w="181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183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00,00</w:t>
            </w:r>
          </w:p>
        </w:tc>
        <w:tc>
          <w:tcPr>
            <w:tcW w:w="209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r>
      <w:tr w:rsidR="002D3F6F" w:rsidRPr="003A6B11" w:rsidTr="002D3F6F">
        <w:trPr>
          <w:gridAfter w:val="1"/>
          <w:wAfter w:w="17" w:type="dxa"/>
          <w:trHeight w:hRule="exact" w:val="422"/>
        </w:trPr>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19"/>
              <w:rPr>
                <w:sz w:val="26"/>
                <w:szCs w:val="26"/>
              </w:rPr>
            </w:pPr>
            <w:r w:rsidRPr="003A019A">
              <w:rPr>
                <w:sz w:val="26"/>
                <w:szCs w:val="26"/>
              </w:rPr>
              <w:t>Краевой бюджет</w:t>
            </w:r>
            <w:r w:rsidRPr="003A6B11">
              <w:rPr>
                <w:sz w:val="26"/>
                <w:szCs w:val="26"/>
              </w:rPr>
              <w:t xml:space="preserve"> </w:t>
            </w:r>
          </w:p>
        </w:tc>
        <w:tc>
          <w:tcPr>
            <w:tcW w:w="1246"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1927"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1334"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2093"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10"/>
              <w:rPr>
                <w:sz w:val="26"/>
                <w:szCs w:val="26"/>
              </w:rPr>
            </w:pPr>
            <w:r w:rsidRPr="003A019A">
              <w:rPr>
                <w:sz w:val="26"/>
                <w:szCs w:val="26"/>
              </w:rPr>
              <w:t>Краевой бюджет</w:t>
            </w:r>
            <w:r w:rsidRPr="003A6B11">
              <w:rPr>
                <w:sz w:val="26"/>
                <w:szCs w:val="26"/>
              </w:rPr>
              <w:t xml:space="preserve"> </w:t>
            </w:r>
          </w:p>
        </w:tc>
        <w:tc>
          <w:tcPr>
            <w:tcW w:w="181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183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209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r>
      <w:tr w:rsidR="002D3F6F" w:rsidRPr="003A6B11" w:rsidTr="002D3F6F">
        <w:trPr>
          <w:gridAfter w:val="1"/>
          <w:wAfter w:w="17" w:type="dxa"/>
          <w:trHeight w:hRule="exact" w:val="709"/>
        </w:trPr>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ind w:left="19" w:firstLine="14"/>
              <w:rPr>
                <w:sz w:val="26"/>
                <w:szCs w:val="26"/>
              </w:rPr>
            </w:pPr>
            <w:r w:rsidRPr="003A019A">
              <w:rPr>
                <w:sz w:val="26"/>
                <w:szCs w:val="26"/>
              </w:rPr>
              <w:t>Местный бюджет</w:t>
            </w:r>
            <w:r w:rsidRPr="003A6B11">
              <w:rPr>
                <w:sz w:val="26"/>
                <w:szCs w:val="26"/>
              </w:rPr>
              <w:t xml:space="preserve"> </w:t>
            </w:r>
          </w:p>
        </w:tc>
        <w:tc>
          <w:tcPr>
            <w:tcW w:w="1246"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260,00</w:t>
            </w:r>
          </w:p>
        </w:tc>
        <w:tc>
          <w:tcPr>
            <w:tcW w:w="1927"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140,00</w:t>
            </w:r>
          </w:p>
        </w:tc>
        <w:tc>
          <w:tcPr>
            <w:tcW w:w="1334"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53,85</w:t>
            </w:r>
          </w:p>
        </w:tc>
        <w:tc>
          <w:tcPr>
            <w:tcW w:w="2093"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ind w:left="14"/>
              <w:rPr>
                <w:sz w:val="26"/>
                <w:szCs w:val="26"/>
              </w:rPr>
            </w:pPr>
            <w:r w:rsidRPr="003A019A">
              <w:rPr>
                <w:sz w:val="26"/>
                <w:szCs w:val="26"/>
              </w:rPr>
              <w:t>Местный бюджет</w:t>
            </w:r>
            <w:r w:rsidRPr="003A6B11">
              <w:rPr>
                <w:sz w:val="26"/>
                <w:szCs w:val="26"/>
              </w:rPr>
              <w:t xml:space="preserve"> </w:t>
            </w:r>
          </w:p>
        </w:tc>
        <w:tc>
          <w:tcPr>
            <w:tcW w:w="181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70,00</w:t>
            </w:r>
          </w:p>
        </w:tc>
        <w:tc>
          <w:tcPr>
            <w:tcW w:w="183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70,00</w:t>
            </w:r>
          </w:p>
        </w:tc>
        <w:tc>
          <w:tcPr>
            <w:tcW w:w="209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100</w:t>
            </w:r>
          </w:p>
        </w:tc>
      </w:tr>
      <w:tr w:rsidR="002D3F6F" w:rsidRPr="003A6B11" w:rsidTr="002D3F6F">
        <w:trPr>
          <w:gridAfter w:val="1"/>
          <w:wAfter w:w="17" w:type="dxa"/>
          <w:trHeight w:hRule="exact" w:val="586"/>
        </w:trPr>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ind w:left="24" w:firstLine="19"/>
              <w:rPr>
                <w:sz w:val="26"/>
                <w:szCs w:val="26"/>
              </w:rPr>
            </w:pPr>
            <w:r w:rsidRPr="003A019A">
              <w:rPr>
                <w:sz w:val="26"/>
                <w:szCs w:val="26"/>
              </w:rPr>
              <w:t>Внебюджетные источники</w:t>
            </w:r>
            <w:r w:rsidRPr="003A6B11">
              <w:rPr>
                <w:sz w:val="26"/>
                <w:szCs w:val="26"/>
              </w:rPr>
              <w:t xml:space="preserve"> </w:t>
            </w:r>
          </w:p>
        </w:tc>
        <w:tc>
          <w:tcPr>
            <w:tcW w:w="1246"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1927"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1334" w:type="dxa"/>
            <w:gridSpan w:val="3"/>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c>
          <w:tcPr>
            <w:tcW w:w="2093"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spacing w:line="274" w:lineRule="exact"/>
              <w:ind w:left="10" w:hanging="10"/>
              <w:rPr>
                <w:sz w:val="26"/>
                <w:szCs w:val="26"/>
              </w:rPr>
            </w:pPr>
            <w:r w:rsidRPr="003A019A">
              <w:rPr>
                <w:sz w:val="26"/>
                <w:szCs w:val="26"/>
              </w:rPr>
              <w:t>Внебюджетные источники</w:t>
            </w:r>
            <w:r w:rsidRPr="003A6B11">
              <w:rPr>
                <w:sz w:val="26"/>
                <w:szCs w:val="26"/>
              </w:rPr>
              <w:t xml:space="preserve"> </w:t>
            </w:r>
          </w:p>
        </w:tc>
        <w:tc>
          <w:tcPr>
            <w:tcW w:w="181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183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r>
              <w:rPr>
                <w:sz w:val="26"/>
                <w:szCs w:val="26"/>
              </w:rPr>
              <w:t>0,00</w:t>
            </w:r>
          </w:p>
        </w:tc>
        <w:tc>
          <w:tcPr>
            <w:tcW w:w="2094" w:type="dxa"/>
            <w:gridSpan w:val="2"/>
            <w:tcBorders>
              <w:top w:val="single" w:sz="6" w:space="0" w:color="auto"/>
              <w:left w:val="single" w:sz="6" w:space="0" w:color="auto"/>
              <w:bottom w:val="single" w:sz="6" w:space="0" w:color="auto"/>
              <w:right w:val="single" w:sz="6" w:space="0" w:color="auto"/>
            </w:tcBorders>
            <w:shd w:val="clear" w:color="auto" w:fill="FFFFFF"/>
          </w:tcPr>
          <w:p w:rsidR="002D3F6F" w:rsidRPr="003A6B11" w:rsidRDefault="002D3F6F" w:rsidP="002D3F6F">
            <w:pPr>
              <w:shd w:val="clear" w:color="auto" w:fill="FFFFFF"/>
              <w:rPr>
                <w:sz w:val="26"/>
                <w:szCs w:val="26"/>
              </w:rPr>
            </w:pPr>
          </w:p>
        </w:tc>
      </w:tr>
    </w:tbl>
    <w:p w:rsidR="002D3F6F" w:rsidRPr="00587F0C" w:rsidRDefault="002D3F6F" w:rsidP="002D3F6F">
      <w:pPr>
        <w:shd w:val="clear" w:color="auto" w:fill="FFFFFF"/>
        <w:tabs>
          <w:tab w:val="left" w:pos="874"/>
        </w:tabs>
        <w:ind w:left="590"/>
        <w:jc w:val="both"/>
        <w:rPr>
          <w:sz w:val="8"/>
          <w:szCs w:val="8"/>
        </w:rPr>
      </w:pPr>
    </w:p>
    <w:p w:rsidR="002D3F6F" w:rsidRDefault="002D3F6F" w:rsidP="002D3F6F">
      <w:pPr>
        <w:shd w:val="clear" w:color="auto" w:fill="FFFFFF"/>
        <w:tabs>
          <w:tab w:val="left" w:pos="874"/>
        </w:tabs>
        <w:spacing w:line="322" w:lineRule="exact"/>
        <w:ind w:left="590"/>
        <w:rPr>
          <w:sz w:val="26"/>
          <w:szCs w:val="26"/>
        </w:rPr>
      </w:pPr>
    </w:p>
    <w:p w:rsidR="002D3F6F" w:rsidRPr="0094166D" w:rsidRDefault="002D3F6F" w:rsidP="002D3F6F">
      <w:pPr>
        <w:spacing w:line="276" w:lineRule="auto"/>
        <w:ind w:firstLine="708"/>
        <w:jc w:val="both"/>
        <w:rPr>
          <w:iCs/>
          <w:sz w:val="28"/>
          <w:szCs w:val="28"/>
        </w:rPr>
      </w:pPr>
      <w:r w:rsidRPr="0094166D">
        <w:rPr>
          <w:iCs/>
          <w:sz w:val="28"/>
          <w:szCs w:val="28"/>
        </w:rPr>
        <w:lastRenderedPageBreak/>
        <w:t xml:space="preserve">В 2021 год в соответствии  с муниципальной программой «Развитие малого и среднего предпринимательства в Дальнереченском городском округе на 2018-2022 годы» из средств бюджета Дальнереченского городского округа на исполнение мероприятий по популяризации малого предпринимательства израсходовано 70,000 руб. </w:t>
      </w:r>
    </w:p>
    <w:p w:rsidR="002D3F6F" w:rsidRPr="0094166D" w:rsidRDefault="002D3F6F" w:rsidP="002D3F6F">
      <w:pPr>
        <w:jc w:val="both"/>
        <w:rPr>
          <w:sz w:val="28"/>
          <w:szCs w:val="28"/>
        </w:rPr>
      </w:pPr>
      <w:r>
        <w:rPr>
          <w:sz w:val="28"/>
          <w:szCs w:val="28"/>
        </w:rPr>
        <w:tab/>
      </w:r>
      <w:r w:rsidRPr="0094166D">
        <w:rPr>
          <w:sz w:val="28"/>
          <w:szCs w:val="28"/>
        </w:rPr>
        <w:t xml:space="preserve">- проведены праздничные торжественные - мероприятия ко Дню российского предпринимательства 26 мая </w:t>
      </w:r>
      <w:smartTag w:uri="urn:schemas-microsoft-com:office:smarttags" w:element="metricconverter">
        <w:smartTagPr>
          <w:attr w:name="ProductID" w:val="2021 г"/>
        </w:smartTagPr>
        <w:r w:rsidRPr="0094166D">
          <w:rPr>
            <w:sz w:val="28"/>
            <w:szCs w:val="28"/>
          </w:rPr>
          <w:t>2021 г</w:t>
        </w:r>
      </w:smartTag>
      <w:r>
        <w:rPr>
          <w:sz w:val="28"/>
          <w:szCs w:val="28"/>
        </w:rPr>
        <w:t xml:space="preserve">      </w:t>
      </w:r>
      <w:r w:rsidRPr="0094166D">
        <w:rPr>
          <w:sz w:val="28"/>
          <w:szCs w:val="28"/>
        </w:rPr>
        <w:t xml:space="preserve">с чествованием и награждением  лучших предпринимателей ДГО </w:t>
      </w:r>
    </w:p>
    <w:p w:rsidR="002D3F6F" w:rsidRPr="0094166D" w:rsidRDefault="002D3F6F" w:rsidP="002D3F6F">
      <w:pPr>
        <w:ind w:firstLine="708"/>
        <w:jc w:val="both"/>
        <w:rPr>
          <w:sz w:val="28"/>
          <w:szCs w:val="28"/>
        </w:rPr>
      </w:pPr>
      <w:hyperlink r:id="rId4" w:history="1">
        <w:r w:rsidRPr="0094166D">
          <w:rPr>
            <w:rStyle w:val="a4"/>
            <w:sz w:val="28"/>
            <w:szCs w:val="28"/>
          </w:rPr>
          <w:t>http://dalnerokrug.ru/dalnerechensk/novosti-dalnerechenska/item/14200-den-rossijskogo-predprinimatelstva.html</w:t>
        </w:r>
      </w:hyperlink>
    </w:p>
    <w:p w:rsidR="002D3F6F" w:rsidRPr="0094166D" w:rsidRDefault="002D3F6F" w:rsidP="002D3F6F">
      <w:pPr>
        <w:jc w:val="both"/>
        <w:rPr>
          <w:sz w:val="28"/>
          <w:szCs w:val="28"/>
        </w:rPr>
      </w:pPr>
    </w:p>
    <w:p w:rsidR="002D3F6F" w:rsidRPr="0094166D" w:rsidRDefault="002D3F6F" w:rsidP="002D3F6F">
      <w:pPr>
        <w:jc w:val="both"/>
        <w:rPr>
          <w:sz w:val="28"/>
          <w:szCs w:val="28"/>
        </w:rPr>
      </w:pPr>
      <w:r>
        <w:rPr>
          <w:sz w:val="28"/>
          <w:szCs w:val="28"/>
        </w:rPr>
        <w:tab/>
      </w:r>
      <w:r w:rsidRPr="0094166D">
        <w:rPr>
          <w:sz w:val="28"/>
          <w:szCs w:val="28"/>
        </w:rPr>
        <w:t xml:space="preserve"> - проведен конкурс на лучшее оформление предприятий потребительского рынка к Новому </w:t>
      </w:r>
      <w:smartTag w:uri="urn:schemas-microsoft-com:office:smarttags" w:element="metricconverter">
        <w:smartTagPr>
          <w:attr w:name="ProductID" w:val="2022 г"/>
        </w:smartTagPr>
        <w:r w:rsidRPr="0094166D">
          <w:rPr>
            <w:sz w:val="28"/>
            <w:szCs w:val="28"/>
          </w:rPr>
          <w:t>2022 г</w:t>
        </w:r>
      </w:smartTag>
      <w:r w:rsidRPr="0094166D">
        <w:rPr>
          <w:sz w:val="28"/>
          <w:szCs w:val="28"/>
        </w:rPr>
        <w:t>. Победители в 6 номинациях были награждены в торжественной обстановке главой Д</w:t>
      </w:r>
      <w:r>
        <w:rPr>
          <w:sz w:val="28"/>
          <w:szCs w:val="28"/>
        </w:rPr>
        <w:t xml:space="preserve">альнереченского </w:t>
      </w:r>
      <w:r w:rsidRPr="0094166D">
        <w:rPr>
          <w:sz w:val="28"/>
          <w:szCs w:val="28"/>
        </w:rPr>
        <w:t>ГО в администрации Д</w:t>
      </w:r>
      <w:r>
        <w:rPr>
          <w:sz w:val="28"/>
          <w:szCs w:val="28"/>
        </w:rPr>
        <w:t xml:space="preserve">альнереченского городского округа </w:t>
      </w:r>
      <w:r w:rsidRPr="0094166D">
        <w:rPr>
          <w:sz w:val="28"/>
          <w:szCs w:val="28"/>
        </w:rPr>
        <w:t xml:space="preserve"> </w:t>
      </w:r>
    </w:p>
    <w:p w:rsidR="002D3F6F" w:rsidRPr="0094166D" w:rsidRDefault="002D3F6F" w:rsidP="002D3F6F">
      <w:pPr>
        <w:jc w:val="both"/>
        <w:rPr>
          <w:sz w:val="28"/>
          <w:szCs w:val="28"/>
        </w:rPr>
      </w:pPr>
      <w:hyperlink r:id="rId5" w:history="1">
        <w:r w:rsidRPr="0094166D">
          <w:rPr>
            <w:rStyle w:val="a4"/>
            <w:sz w:val="28"/>
            <w:szCs w:val="28"/>
          </w:rPr>
          <w:t>http://dalnerokrug.ru/otdel-predprinimatelstva-i-potrebitelskogo-rynka/konkursy/item/15717-itogi-gorodskogo-konkursa-na-luchshee-ukrashenie-predpriyatij-potrebitelskogo-rynka-k-novomu-2022-godu-i-rozhdestvu-khristovu.html</w:t>
        </w:r>
      </w:hyperlink>
    </w:p>
    <w:p w:rsidR="002D3F6F" w:rsidRPr="0094166D" w:rsidRDefault="002D3F6F" w:rsidP="002D3F6F">
      <w:pPr>
        <w:spacing w:line="276" w:lineRule="auto"/>
        <w:jc w:val="both"/>
        <w:rPr>
          <w:iCs/>
          <w:sz w:val="28"/>
          <w:szCs w:val="28"/>
        </w:rPr>
      </w:pPr>
      <w:hyperlink r:id="rId6" w:tgtFrame="_blank" w:history="1">
        <w:r w:rsidRPr="0094166D">
          <w:rPr>
            <w:rStyle w:val="a4"/>
            <w:sz w:val="28"/>
            <w:szCs w:val="28"/>
          </w:rPr>
          <w:t>https://www.instagram.com/p/CYGPWmdjJvY/</w:t>
        </w:r>
      </w:hyperlink>
    </w:p>
    <w:p w:rsidR="002D3F6F" w:rsidRPr="0094166D" w:rsidRDefault="002D3F6F" w:rsidP="002D3F6F">
      <w:pPr>
        <w:spacing w:line="276" w:lineRule="auto"/>
        <w:jc w:val="both"/>
        <w:rPr>
          <w:iCs/>
          <w:sz w:val="28"/>
          <w:szCs w:val="28"/>
        </w:rPr>
      </w:pPr>
    </w:p>
    <w:p w:rsidR="002D3F6F" w:rsidRPr="0094166D" w:rsidRDefault="002D3F6F" w:rsidP="002D3F6F">
      <w:pPr>
        <w:spacing w:after="160" w:line="259" w:lineRule="auto"/>
        <w:ind w:firstLine="708"/>
        <w:jc w:val="both"/>
        <w:rPr>
          <w:sz w:val="28"/>
          <w:szCs w:val="28"/>
        </w:rPr>
      </w:pPr>
      <w:r w:rsidRPr="0094166D">
        <w:rPr>
          <w:sz w:val="28"/>
          <w:szCs w:val="28"/>
        </w:rPr>
        <w:t>Главным распорядителем  бюджетных средств по реализации данной программы  является МКУ «Управление культуры Дальнереченского городского округа , распорядителем бюджетных средств - МБУ ДК «Восток»</w:t>
      </w:r>
    </w:p>
    <w:p w:rsidR="002D3F6F" w:rsidRPr="0094166D" w:rsidRDefault="002D3F6F" w:rsidP="002D3F6F">
      <w:pPr>
        <w:spacing w:after="160" w:line="259" w:lineRule="auto"/>
        <w:jc w:val="both"/>
        <w:rPr>
          <w:sz w:val="28"/>
          <w:szCs w:val="28"/>
        </w:rPr>
      </w:pPr>
      <w:r w:rsidRPr="0094166D">
        <w:rPr>
          <w:sz w:val="28"/>
          <w:szCs w:val="28"/>
        </w:rPr>
        <w:t xml:space="preserve">Денежные средства выделялись МБУ ДК «Восток» по виду расходов 612  –субсидии на иные цели </w:t>
      </w:r>
    </w:p>
    <w:p w:rsidR="002D3F6F" w:rsidRPr="0094166D" w:rsidRDefault="002D3F6F" w:rsidP="002D3F6F">
      <w:pPr>
        <w:spacing w:after="160" w:line="259" w:lineRule="auto"/>
        <w:jc w:val="both"/>
        <w:rPr>
          <w:sz w:val="28"/>
          <w:szCs w:val="28"/>
        </w:rPr>
      </w:pPr>
    </w:p>
    <w:p w:rsidR="002D3F6F" w:rsidRPr="0094166D" w:rsidRDefault="002D3F6F" w:rsidP="002D3F6F">
      <w:pPr>
        <w:spacing w:after="160" w:line="259" w:lineRule="auto"/>
        <w:jc w:val="both"/>
        <w:rPr>
          <w:sz w:val="28"/>
          <w:szCs w:val="28"/>
        </w:rPr>
      </w:pPr>
    </w:p>
    <w:p w:rsidR="002D3F6F" w:rsidRPr="0094166D" w:rsidRDefault="002D3F6F" w:rsidP="002D3F6F">
      <w:pPr>
        <w:shd w:val="clear" w:color="auto" w:fill="FFFFFF"/>
        <w:tabs>
          <w:tab w:val="left" w:pos="874"/>
        </w:tabs>
        <w:spacing w:line="322" w:lineRule="exact"/>
        <w:jc w:val="both"/>
        <w:rPr>
          <w:sz w:val="28"/>
          <w:szCs w:val="28"/>
        </w:rPr>
      </w:pPr>
      <w:r w:rsidRPr="0094166D">
        <w:rPr>
          <w:sz w:val="28"/>
          <w:szCs w:val="28"/>
        </w:rPr>
        <w:t>Начальник отдела предпринимательства и потребительского рынка                                        В.Н. Матюшкина</w:t>
      </w:r>
    </w:p>
    <w:p w:rsidR="002D3F6F" w:rsidRPr="0094166D" w:rsidRDefault="002D3F6F" w:rsidP="002D3F6F">
      <w:pPr>
        <w:jc w:val="both"/>
        <w:rPr>
          <w:sz w:val="28"/>
          <w:szCs w:val="28"/>
        </w:rPr>
      </w:pPr>
    </w:p>
    <w:p w:rsidR="002D3F6F" w:rsidRPr="0094166D" w:rsidRDefault="002D3F6F" w:rsidP="002D3F6F">
      <w:pPr>
        <w:jc w:val="both"/>
        <w:rPr>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Default="002D3F6F" w:rsidP="002D3F6F">
      <w:pPr>
        <w:autoSpaceDE w:val="0"/>
        <w:autoSpaceDN w:val="0"/>
        <w:adjustRightInd w:val="0"/>
        <w:ind w:firstLine="708"/>
        <w:jc w:val="center"/>
        <w:rPr>
          <w:b/>
          <w:sz w:val="28"/>
          <w:szCs w:val="28"/>
        </w:rPr>
      </w:pPr>
    </w:p>
    <w:p w:rsidR="002D3F6F" w:rsidRPr="009E3A5A" w:rsidRDefault="002D3F6F" w:rsidP="002D3F6F">
      <w:pPr>
        <w:autoSpaceDE w:val="0"/>
        <w:autoSpaceDN w:val="0"/>
        <w:adjustRightInd w:val="0"/>
        <w:ind w:firstLine="708"/>
        <w:jc w:val="center"/>
        <w:rPr>
          <w:b/>
          <w:sz w:val="28"/>
          <w:szCs w:val="28"/>
        </w:rPr>
      </w:pPr>
      <w:r w:rsidRPr="009E3A5A">
        <w:rPr>
          <w:b/>
          <w:sz w:val="28"/>
          <w:szCs w:val="28"/>
        </w:rPr>
        <w:t xml:space="preserve">Аналитическая записка по итогам реализации муниципальной программы «Развитие малого и среднего предпринимательства </w:t>
      </w:r>
    </w:p>
    <w:p w:rsidR="002D3F6F" w:rsidRPr="009E3A5A" w:rsidRDefault="002D3F6F" w:rsidP="002D3F6F">
      <w:pPr>
        <w:autoSpaceDE w:val="0"/>
        <w:autoSpaceDN w:val="0"/>
        <w:adjustRightInd w:val="0"/>
        <w:ind w:firstLine="708"/>
        <w:jc w:val="center"/>
        <w:rPr>
          <w:b/>
          <w:sz w:val="28"/>
          <w:szCs w:val="28"/>
        </w:rPr>
      </w:pPr>
      <w:r w:rsidRPr="009E3A5A">
        <w:rPr>
          <w:b/>
          <w:sz w:val="28"/>
          <w:szCs w:val="28"/>
        </w:rPr>
        <w:t>на 2018-2022 годы» за 2021 год</w:t>
      </w:r>
    </w:p>
    <w:p w:rsidR="002D3F6F" w:rsidRDefault="002D3F6F" w:rsidP="002D3F6F">
      <w:pPr>
        <w:autoSpaceDE w:val="0"/>
        <w:autoSpaceDN w:val="0"/>
        <w:adjustRightInd w:val="0"/>
        <w:ind w:firstLine="708"/>
        <w:jc w:val="both"/>
        <w:rPr>
          <w:sz w:val="26"/>
          <w:szCs w:val="26"/>
        </w:rPr>
      </w:pPr>
    </w:p>
    <w:p w:rsidR="002D3F6F" w:rsidRPr="001454A4" w:rsidRDefault="002D3F6F" w:rsidP="002D3F6F">
      <w:pPr>
        <w:autoSpaceDE w:val="0"/>
        <w:autoSpaceDN w:val="0"/>
        <w:adjustRightInd w:val="0"/>
        <w:ind w:firstLine="708"/>
        <w:jc w:val="both"/>
        <w:rPr>
          <w:bCs/>
          <w:sz w:val="26"/>
          <w:szCs w:val="26"/>
        </w:rPr>
      </w:pPr>
      <w:r w:rsidRPr="001454A4">
        <w:rPr>
          <w:sz w:val="26"/>
          <w:szCs w:val="26"/>
        </w:rPr>
        <w:t xml:space="preserve">На территории ДГО действует  муниципальная программа «Развитие малого и среднего предпринимательства на 2018-2022 годы», утверждённая </w:t>
      </w:r>
      <w:r w:rsidRPr="001454A4">
        <w:rPr>
          <w:bCs/>
          <w:sz w:val="26"/>
          <w:szCs w:val="26"/>
        </w:rPr>
        <w:t xml:space="preserve">постановлением  администрации Дальнереченского городского округа от 28 февраля  </w:t>
      </w:r>
      <w:smartTag w:uri="urn:schemas-microsoft-com:office:smarttags" w:element="metricconverter">
        <w:smartTagPr>
          <w:attr w:name="ProductID" w:val="2017 г"/>
        </w:smartTagPr>
        <w:r w:rsidRPr="001454A4">
          <w:rPr>
            <w:bCs/>
            <w:sz w:val="26"/>
            <w:szCs w:val="26"/>
          </w:rPr>
          <w:t>2017 г</w:t>
        </w:r>
      </w:smartTag>
      <w:r w:rsidRPr="001454A4">
        <w:rPr>
          <w:bCs/>
          <w:sz w:val="26"/>
          <w:szCs w:val="26"/>
        </w:rPr>
        <w:t>. № 157</w:t>
      </w:r>
      <w:r>
        <w:rPr>
          <w:bCs/>
          <w:sz w:val="26"/>
          <w:szCs w:val="26"/>
        </w:rPr>
        <w:t>.</w:t>
      </w:r>
      <w:r w:rsidRPr="001454A4">
        <w:rPr>
          <w:bCs/>
          <w:sz w:val="26"/>
          <w:szCs w:val="26"/>
        </w:rPr>
        <w:t xml:space="preserve"> </w:t>
      </w:r>
    </w:p>
    <w:p w:rsidR="002D3F6F" w:rsidRPr="001454A4" w:rsidRDefault="002D3F6F" w:rsidP="002D3F6F">
      <w:pPr>
        <w:ind w:firstLine="708"/>
        <w:jc w:val="both"/>
        <w:rPr>
          <w:sz w:val="26"/>
          <w:szCs w:val="26"/>
        </w:rPr>
      </w:pPr>
      <w:r w:rsidRPr="001454A4">
        <w:rPr>
          <w:sz w:val="26"/>
          <w:szCs w:val="26"/>
        </w:rPr>
        <w:t xml:space="preserve"> В рамках Программы реализуется комплексный план действий по созданию благоприятной среды для развития предпринимательства. Объем финансирования по Программе на 2021 год составлял 70 тыс. рублей, которые были использованы  на организацию торжественного мероприятия ко Дню Российского предпринимательства – 51,35 тыс. руб. и проведение конкурса на лучшее оформление предприятий потребительского рынка к Новому 2022 году и Рождеству Христову – 18,65 тыс. руб. </w:t>
      </w:r>
    </w:p>
    <w:p w:rsidR="002D3F6F" w:rsidRPr="0045727E" w:rsidRDefault="002D3F6F" w:rsidP="002D3F6F">
      <w:pPr>
        <w:ind w:firstLine="708"/>
        <w:jc w:val="both"/>
        <w:rPr>
          <w:sz w:val="26"/>
          <w:szCs w:val="26"/>
        </w:rPr>
      </w:pPr>
      <w:r w:rsidRPr="001454A4">
        <w:rPr>
          <w:sz w:val="26"/>
          <w:szCs w:val="26"/>
        </w:rPr>
        <w:t>По направлениям развития МСП, включая контрольно-надзорную деятельность, которая позволила добиться положительных изменений в бизнес-климате ДГО, в 2021 году реализовывались</w:t>
      </w:r>
      <w:r w:rsidRPr="0045727E">
        <w:rPr>
          <w:sz w:val="26"/>
          <w:szCs w:val="26"/>
        </w:rPr>
        <w:t xml:space="preserve"> дорожные карты по национальному проекту «Малое и среднее предпринимательство и поддержка индивидуальной предпринимательской инициативы» на территории Дальнереченского городского округа, а также по реализации стандарта улучшения инвестиционного климата в администрации Дальнереченского городского округа.</w:t>
      </w:r>
    </w:p>
    <w:p w:rsidR="002D3F6F" w:rsidRPr="0045727E" w:rsidRDefault="002D3F6F" w:rsidP="002D3F6F">
      <w:pPr>
        <w:ind w:firstLine="708"/>
        <w:jc w:val="both"/>
        <w:rPr>
          <w:sz w:val="26"/>
          <w:szCs w:val="26"/>
        </w:rPr>
      </w:pPr>
      <w:r w:rsidRPr="0045727E">
        <w:rPr>
          <w:sz w:val="26"/>
          <w:szCs w:val="26"/>
        </w:rPr>
        <w:t xml:space="preserve">Муниципальные служащие, курирующие вопросы инвестиционной деятельности и участвующие  в инвестиционном процессе, повышали профессиональную компетенцию  на семинарах, совещаниях и видеоконференциях. </w:t>
      </w:r>
    </w:p>
    <w:p w:rsidR="002D3F6F" w:rsidRDefault="002D3F6F" w:rsidP="002D3F6F">
      <w:pPr>
        <w:pStyle w:val="1"/>
        <w:tabs>
          <w:tab w:val="left" w:pos="7655"/>
        </w:tabs>
        <w:spacing w:after="0" w:line="240" w:lineRule="auto"/>
        <w:ind w:left="0"/>
        <w:jc w:val="both"/>
        <w:rPr>
          <w:rFonts w:ascii="Times New Roman" w:hAnsi="Times New Roman" w:cs="Times New Roman"/>
          <w:sz w:val="26"/>
          <w:szCs w:val="26"/>
        </w:rPr>
      </w:pPr>
      <w:r w:rsidRPr="0045727E">
        <w:rPr>
          <w:rFonts w:ascii="Times New Roman" w:hAnsi="Times New Roman" w:cs="Times New Roman"/>
          <w:sz w:val="26"/>
          <w:szCs w:val="26"/>
        </w:rPr>
        <w:t xml:space="preserve">          В </w:t>
      </w:r>
      <w:smartTag w:uri="urn:schemas-microsoft-com:office:smarttags" w:element="metricconverter">
        <w:smartTagPr>
          <w:attr w:name="ProductID" w:val="2021 г"/>
        </w:smartTagPr>
        <w:r w:rsidRPr="0045727E">
          <w:rPr>
            <w:rFonts w:ascii="Times New Roman" w:hAnsi="Times New Roman" w:cs="Times New Roman"/>
            <w:sz w:val="26"/>
            <w:szCs w:val="26"/>
          </w:rPr>
          <w:t>2021 г</w:t>
        </w:r>
      </w:smartTag>
      <w:r w:rsidRPr="0045727E">
        <w:rPr>
          <w:rFonts w:ascii="Times New Roman" w:hAnsi="Times New Roman" w:cs="Times New Roman"/>
          <w:sz w:val="26"/>
          <w:szCs w:val="26"/>
        </w:rPr>
        <w:t xml:space="preserve">. проведено 5 заседаний Совета по улучшению инвестиционного климата и развитию предпринимательства при  главе  Дальнереченского городского округа. </w:t>
      </w:r>
    </w:p>
    <w:p w:rsidR="002D3F6F" w:rsidRPr="00083961" w:rsidRDefault="002D3F6F" w:rsidP="002D3F6F">
      <w:pPr>
        <w:ind w:firstLine="708"/>
        <w:jc w:val="both"/>
        <w:rPr>
          <w:sz w:val="26"/>
          <w:szCs w:val="26"/>
        </w:rPr>
      </w:pPr>
      <w:r w:rsidRPr="00083961">
        <w:rPr>
          <w:sz w:val="26"/>
          <w:szCs w:val="26"/>
        </w:rPr>
        <w:t xml:space="preserve">Проведена </w:t>
      </w:r>
      <w:r>
        <w:rPr>
          <w:sz w:val="26"/>
          <w:szCs w:val="26"/>
        </w:rPr>
        <w:t xml:space="preserve">2 </w:t>
      </w:r>
      <w:r w:rsidRPr="00083961">
        <w:rPr>
          <w:sz w:val="26"/>
          <w:szCs w:val="26"/>
        </w:rPr>
        <w:t>встреч</w:t>
      </w:r>
      <w:r>
        <w:rPr>
          <w:sz w:val="26"/>
          <w:szCs w:val="26"/>
        </w:rPr>
        <w:t xml:space="preserve">и </w:t>
      </w:r>
      <w:r w:rsidRPr="00083961">
        <w:rPr>
          <w:sz w:val="26"/>
          <w:szCs w:val="26"/>
        </w:rPr>
        <w:t xml:space="preserve">с потенциальными социальными предпринимателями. На сегодняшний день на территории города работает пока один социальный предприниматель - руководитель АРТ-ПРОСТРАНСТВА «Территория творчества» Самусь Н.Н., которая прошла курс акселерационной программы социального предпринимателя  «Бизнес от сердца» и выиграла краевой грант в размере 500 тыс. руб. На Совет </w:t>
      </w:r>
      <w:r>
        <w:rPr>
          <w:sz w:val="26"/>
          <w:szCs w:val="26"/>
        </w:rPr>
        <w:t xml:space="preserve">был </w:t>
      </w:r>
      <w:r w:rsidRPr="00083961">
        <w:rPr>
          <w:sz w:val="26"/>
          <w:szCs w:val="26"/>
        </w:rPr>
        <w:t>вынесен вопрос о необходимости поддержки социальных предпринимателей</w:t>
      </w:r>
      <w:r>
        <w:rPr>
          <w:sz w:val="26"/>
          <w:szCs w:val="26"/>
        </w:rPr>
        <w:t>. П</w:t>
      </w:r>
      <w:r w:rsidRPr="00083961">
        <w:rPr>
          <w:sz w:val="26"/>
          <w:szCs w:val="26"/>
        </w:rPr>
        <w:t xml:space="preserve">ринято решение о предоставлении субсидий субъектам и среднего предпринимательства  на возмещение части затрат для реализации проектов в сфере социального предпринимательства в размере 50 тыс. руб. </w:t>
      </w:r>
      <w:r w:rsidRPr="00083961">
        <w:rPr>
          <w:sz w:val="26"/>
          <w:szCs w:val="26"/>
        </w:rPr>
        <w:tab/>
      </w:r>
    </w:p>
    <w:p w:rsidR="002D3F6F" w:rsidRPr="0045727E" w:rsidRDefault="002D3F6F" w:rsidP="002D3F6F">
      <w:pPr>
        <w:ind w:firstLine="708"/>
        <w:jc w:val="both"/>
        <w:rPr>
          <w:sz w:val="26"/>
          <w:szCs w:val="26"/>
        </w:rPr>
      </w:pPr>
      <w:r w:rsidRPr="00083961">
        <w:rPr>
          <w:sz w:val="26"/>
          <w:szCs w:val="26"/>
        </w:rPr>
        <w:t xml:space="preserve">Административное давление на бизнес – один из показателей Национального рейтинга состояния инвестиционного климата в ДГО. В связи с этим, при Совете создана рабочая группа по контрольно-надзорной деятельности с участием бизнеса, где любой представитель МСП сможет получить консультацию по  вопросам проводимых проверок. В ноябре </w:t>
      </w:r>
      <w:smartTag w:uri="urn:schemas-microsoft-com:office:smarttags" w:element="metricconverter">
        <w:smartTagPr>
          <w:attr w:name="ProductID" w:val="2021 г"/>
        </w:smartTagPr>
        <w:r w:rsidRPr="00083961">
          <w:rPr>
            <w:sz w:val="26"/>
            <w:szCs w:val="26"/>
          </w:rPr>
          <w:t>2021 г</w:t>
        </w:r>
      </w:smartTag>
      <w:r w:rsidRPr="00083961">
        <w:rPr>
          <w:sz w:val="26"/>
          <w:szCs w:val="26"/>
        </w:rPr>
        <w:t>. рабочей группой был проведён анализ жалоб и проблем, с которыми сталкивались предприниматели при проведении</w:t>
      </w:r>
      <w:r w:rsidRPr="0045727E">
        <w:rPr>
          <w:sz w:val="26"/>
          <w:szCs w:val="26"/>
        </w:rPr>
        <w:t xml:space="preserve"> проверок. Как выяснилось, давления на бизнес не выявлено.</w:t>
      </w:r>
    </w:p>
    <w:p w:rsidR="002D3F6F" w:rsidRPr="0045727E" w:rsidRDefault="002D3F6F" w:rsidP="002D3F6F">
      <w:pPr>
        <w:jc w:val="both"/>
        <w:rPr>
          <w:sz w:val="26"/>
          <w:szCs w:val="26"/>
        </w:rPr>
      </w:pPr>
      <w:r w:rsidRPr="0045727E">
        <w:rPr>
          <w:sz w:val="26"/>
          <w:szCs w:val="26"/>
        </w:rPr>
        <w:lastRenderedPageBreak/>
        <w:t xml:space="preserve">           Для информирования </w:t>
      </w:r>
      <w:r>
        <w:rPr>
          <w:sz w:val="26"/>
          <w:szCs w:val="26"/>
        </w:rPr>
        <w:t>с</w:t>
      </w:r>
      <w:r w:rsidRPr="0045727E">
        <w:rPr>
          <w:sz w:val="26"/>
          <w:szCs w:val="26"/>
        </w:rPr>
        <w:t xml:space="preserve">убъектов МСП на сайте Дальнереченского городского округа размещено более 200 материалов  по вопросам инвестиционной политики и предпринимательской деятельности, проконсультировано по разным направлениям более 300 обратившихся субъектов МСП. </w:t>
      </w:r>
    </w:p>
    <w:p w:rsidR="002D3F6F" w:rsidRPr="0045727E" w:rsidRDefault="002D3F6F" w:rsidP="002D3F6F">
      <w:pPr>
        <w:ind w:firstLine="708"/>
        <w:jc w:val="both"/>
        <w:rPr>
          <w:sz w:val="26"/>
          <w:szCs w:val="26"/>
        </w:rPr>
      </w:pPr>
      <w:r w:rsidRPr="0045727E">
        <w:rPr>
          <w:sz w:val="26"/>
          <w:szCs w:val="26"/>
        </w:rPr>
        <w:t xml:space="preserve">Организован сбор информации от субъектов МСП  для подготовки предложений по изменению муниципальных, региональных и федеральных нормативных правовых актов, препятствующих предпринимательской деятельности. </w:t>
      </w:r>
    </w:p>
    <w:p w:rsidR="002D3F6F" w:rsidRDefault="002D3F6F" w:rsidP="002D3F6F">
      <w:pPr>
        <w:ind w:firstLine="708"/>
        <w:jc w:val="both"/>
        <w:rPr>
          <w:sz w:val="26"/>
          <w:szCs w:val="26"/>
        </w:rPr>
      </w:pPr>
      <w:r w:rsidRPr="0045727E">
        <w:rPr>
          <w:sz w:val="26"/>
          <w:szCs w:val="26"/>
        </w:rPr>
        <w:t>Для оперативного обмена информацией с бизн</w:t>
      </w:r>
      <w:r>
        <w:rPr>
          <w:sz w:val="26"/>
          <w:szCs w:val="26"/>
        </w:rPr>
        <w:t xml:space="preserve">ес – сообществом создана группа </w:t>
      </w:r>
      <w:r w:rsidRPr="0045727E">
        <w:rPr>
          <w:sz w:val="26"/>
          <w:szCs w:val="26"/>
        </w:rPr>
        <w:t>«Предпринимательство» в мессенджерах, насчитывающая 180 руководителей МСП.</w:t>
      </w:r>
    </w:p>
    <w:p w:rsidR="002D3F6F" w:rsidRPr="0045727E" w:rsidRDefault="002D3F6F" w:rsidP="002D3F6F">
      <w:pPr>
        <w:jc w:val="both"/>
        <w:rPr>
          <w:sz w:val="26"/>
          <w:szCs w:val="26"/>
        </w:rPr>
      </w:pPr>
      <w:r>
        <w:rPr>
          <w:sz w:val="26"/>
          <w:szCs w:val="26"/>
        </w:rPr>
        <w:t xml:space="preserve">          </w:t>
      </w:r>
      <w:r w:rsidRPr="0045727E">
        <w:rPr>
          <w:sz w:val="26"/>
          <w:szCs w:val="26"/>
        </w:rPr>
        <w:t xml:space="preserve">Для представителей малого и среднего бизнеса и граждан, желающих начать свое дело, в постоянном режиме проводятся обучающие мероприятия, направленные на развитие предпринимательских навыков и компетенций. </w:t>
      </w:r>
    </w:p>
    <w:p w:rsidR="002D3F6F" w:rsidRPr="00D20129" w:rsidRDefault="002D3F6F" w:rsidP="002D3F6F">
      <w:pPr>
        <w:ind w:firstLine="708"/>
        <w:jc w:val="both"/>
        <w:rPr>
          <w:sz w:val="26"/>
          <w:szCs w:val="26"/>
        </w:rPr>
      </w:pPr>
      <w:r w:rsidRPr="0045727E">
        <w:rPr>
          <w:sz w:val="26"/>
          <w:szCs w:val="26"/>
        </w:rPr>
        <w:t xml:space="preserve">Обеспечена возможность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 </w:t>
      </w:r>
      <w:r>
        <w:rPr>
          <w:sz w:val="26"/>
          <w:szCs w:val="26"/>
        </w:rPr>
        <w:t>В</w:t>
      </w:r>
      <w:r w:rsidRPr="0045727E">
        <w:rPr>
          <w:sz w:val="26"/>
          <w:szCs w:val="26"/>
        </w:rPr>
        <w:t xml:space="preserve">первые введён новый формат </w:t>
      </w:r>
      <w:r w:rsidRPr="00D20129">
        <w:rPr>
          <w:sz w:val="26"/>
          <w:szCs w:val="26"/>
        </w:rPr>
        <w:t>общения  -  «бизнес – завтрак»  предпринимателей с главой, во время которого  они могли  в неформальной обстановке обсудить интересующие их вопросы (проведено 5 бизнес – завтраков).</w:t>
      </w:r>
    </w:p>
    <w:p w:rsidR="002D3F6F" w:rsidRPr="0045727E" w:rsidRDefault="002D3F6F" w:rsidP="002D3F6F">
      <w:pPr>
        <w:jc w:val="both"/>
        <w:rPr>
          <w:sz w:val="26"/>
          <w:szCs w:val="26"/>
        </w:rPr>
      </w:pPr>
      <w:r w:rsidRPr="0045727E">
        <w:rPr>
          <w:sz w:val="26"/>
          <w:szCs w:val="26"/>
        </w:rPr>
        <w:tab/>
        <w:t>В ежедневном режиме проводилась работа с руководителями МСП по соблюдению санитарно-эпидемиологического законодательства, выполнения дополнительных профилактических мероприятий в связи с введением на территории края режима повышенной готовности в условиях распространения новой  короновирусной инфекцией (COVID- 19).</w:t>
      </w:r>
    </w:p>
    <w:p w:rsidR="002D3F6F" w:rsidRPr="0045727E" w:rsidRDefault="002D3F6F" w:rsidP="002D3F6F">
      <w:pPr>
        <w:ind w:firstLine="708"/>
        <w:jc w:val="both"/>
        <w:rPr>
          <w:sz w:val="26"/>
          <w:szCs w:val="26"/>
        </w:rPr>
      </w:pPr>
      <w:r w:rsidRPr="0045727E">
        <w:rPr>
          <w:sz w:val="26"/>
          <w:szCs w:val="26"/>
        </w:rPr>
        <w:t>Проведены  встречи с предпринимательским сообществом по вопросам имущественной поддержки  с проведением роуд - шоу в целях  позиционирования имущества, предлагаемого к использованию. Перечень объектов муниципального имущества, который может теперь использоваться для целей оказания имущественной поддержки не только субъектами МСП, а  и  самозанятыми гражданами, дополнен на</w:t>
      </w:r>
      <w:r>
        <w:rPr>
          <w:sz w:val="26"/>
          <w:szCs w:val="26"/>
        </w:rPr>
        <w:t xml:space="preserve"> </w:t>
      </w:r>
      <w:r w:rsidRPr="0045727E">
        <w:rPr>
          <w:sz w:val="26"/>
          <w:szCs w:val="26"/>
        </w:rPr>
        <w:t xml:space="preserve">25%. Двум субьектам МСП предоставляется муниципальная преференции в виде снижения арендной платы за арендованные помещения магазинов. </w:t>
      </w:r>
    </w:p>
    <w:p w:rsidR="002D3F6F" w:rsidRPr="0045727E" w:rsidRDefault="002D3F6F" w:rsidP="002D3F6F">
      <w:pPr>
        <w:ind w:firstLine="708"/>
        <w:jc w:val="both"/>
        <w:rPr>
          <w:iCs/>
          <w:sz w:val="26"/>
          <w:szCs w:val="26"/>
        </w:rPr>
      </w:pPr>
      <w:r w:rsidRPr="0045727E">
        <w:rPr>
          <w:sz w:val="26"/>
          <w:szCs w:val="26"/>
        </w:rPr>
        <w:t xml:space="preserve">Продолжалась работа по формированию схемы размещения нестационарных торговых объектов (далее - Схема), внесению изменений и дополнений </w:t>
      </w:r>
      <w:r w:rsidRPr="0045727E">
        <w:rPr>
          <w:iCs/>
          <w:sz w:val="26"/>
          <w:szCs w:val="26"/>
        </w:rPr>
        <w:t xml:space="preserve">(в </w:t>
      </w:r>
      <w:smartTag w:uri="urn:schemas-microsoft-com:office:smarttags" w:element="metricconverter">
        <w:smartTagPr>
          <w:attr w:name="ProductID" w:val="2021 г"/>
        </w:smartTagPr>
        <w:r w:rsidRPr="0045727E">
          <w:rPr>
            <w:iCs/>
            <w:sz w:val="26"/>
            <w:szCs w:val="26"/>
          </w:rPr>
          <w:t>2021</w:t>
        </w:r>
        <w:r>
          <w:rPr>
            <w:iCs/>
            <w:sz w:val="26"/>
            <w:szCs w:val="26"/>
          </w:rPr>
          <w:t xml:space="preserve"> </w:t>
        </w:r>
        <w:r w:rsidRPr="0045727E">
          <w:rPr>
            <w:iCs/>
            <w:sz w:val="26"/>
            <w:szCs w:val="26"/>
          </w:rPr>
          <w:t>г</w:t>
        </w:r>
      </w:smartTag>
      <w:r w:rsidRPr="0045727E">
        <w:rPr>
          <w:iCs/>
          <w:sz w:val="26"/>
          <w:szCs w:val="26"/>
        </w:rPr>
        <w:t xml:space="preserve">. </w:t>
      </w:r>
      <w:r>
        <w:rPr>
          <w:iCs/>
          <w:sz w:val="26"/>
          <w:szCs w:val="26"/>
        </w:rPr>
        <w:t xml:space="preserve">с учётом решений рабочей группы в Схему дополнительно </w:t>
      </w:r>
      <w:r w:rsidRPr="0045727E">
        <w:rPr>
          <w:iCs/>
          <w:sz w:val="26"/>
          <w:szCs w:val="26"/>
        </w:rPr>
        <w:t>включены  7 мест для реализации с</w:t>
      </w:r>
      <w:r>
        <w:rPr>
          <w:iCs/>
          <w:sz w:val="26"/>
          <w:szCs w:val="26"/>
        </w:rPr>
        <w:t xml:space="preserve">ельскохозяйственной </w:t>
      </w:r>
      <w:r w:rsidRPr="0045727E">
        <w:rPr>
          <w:iCs/>
          <w:sz w:val="26"/>
          <w:szCs w:val="26"/>
        </w:rPr>
        <w:t>продукции).</w:t>
      </w:r>
    </w:p>
    <w:p w:rsidR="002D3F6F" w:rsidRPr="0045727E" w:rsidRDefault="002D3F6F" w:rsidP="002D3F6F">
      <w:pPr>
        <w:pStyle w:val="ConsPlusNormal"/>
        <w:ind w:firstLine="708"/>
        <w:jc w:val="both"/>
        <w:rPr>
          <w:rFonts w:ascii="Times New Roman" w:hAnsi="Times New Roman"/>
          <w:sz w:val="26"/>
          <w:szCs w:val="26"/>
        </w:rPr>
      </w:pPr>
      <w:r w:rsidRPr="0045727E">
        <w:rPr>
          <w:rFonts w:ascii="Times New Roman" w:hAnsi="Times New Roman"/>
          <w:sz w:val="26"/>
          <w:szCs w:val="26"/>
        </w:rPr>
        <w:t>Приняты нормативно-правовые акты Дальнереченского городского округа,   предусматривающие право на включение в Схему без проведения аукциона для крестьянских фермерских хозяйств и организаций потребительской кооперации, которые являются субъектами малого и среднего предпринимательства. Снижена на 50% ставка платы за размещение НТО  по реализации газетно - журнальной продукции.</w:t>
      </w:r>
    </w:p>
    <w:p w:rsidR="002D3F6F" w:rsidRPr="0045727E" w:rsidRDefault="002D3F6F" w:rsidP="002D3F6F">
      <w:pPr>
        <w:ind w:firstLine="708"/>
        <w:jc w:val="both"/>
        <w:rPr>
          <w:sz w:val="26"/>
          <w:szCs w:val="26"/>
        </w:rPr>
      </w:pPr>
      <w:r w:rsidRPr="0045727E">
        <w:rPr>
          <w:bCs/>
          <w:sz w:val="26"/>
          <w:szCs w:val="26"/>
          <w:u w:color="000000"/>
        </w:rPr>
        <w:t>Обеспечена реализация права предпринимателей на осуществление нестационарной торговли за счет законодательного закрепления  прозрачных правил предоставления мест для нестационарных торговых объектов, долгосрочного характера договоров на размещение с правом продления их действия с добросовестными хозяйствующими 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 требуется для государственных или муниципальных нужд.</w:t>
      </w:r>
    </w:p>
    <w:p w:rsidR="002D3F6F" w:rsidRPr="00EB6DB6" w:rsidRDefault="002D3F6F" w:rsidP="002D3F6F">
      <w:pPr>
        <w:pStyle w:val="1"/>
        <w:tabs>
          <w:tab w:val="left" w:pos="7655"/>
        </w:tabs>
        <w:spacing w:after="0" w:line="240" w:lineRule="auto"/>
        <w:ind w:left="0"/>
        <w:jc w:val="both"/>
        <w:rPr>
          <w:rFonts w:ascii="Times New Roman" w:hAnsi="Times New Roman" w:cs="Times New Roman"/>
          <w:sz w:val="26"/>
          <w:szCs w:val="26"/>
        </w:rPr>
      </w:pPr>
      <w:r w:rsidRPr="0045727E">
        <w:rPr>
          <w:rFonts w:ascii="Times New Roman" w:hAnsi="Times New Roman" w:cs="Times New Roman"/>
          <w:sz w:val="26"/>
          <w:szCs w:val="26"/>
        </w:rPr>
        <w:lastRenderedPageBreak/>
        <w:t xml:space="preserve">          </w:t>
      </w:r>
      <w:r w:rsidRPr="00EB6DB6">
        <w:rPr>
          <w:rFonts w:ascii="Times New Roman" w:hAnsi="Times New Roman" w:cs="Times New Roman"/>
          <w:sz w:val="26"/>
          <w:szCs w:val="26"/>
        </w:rPr>
        <w:t>Ставки арендной платы за использование земельных участков, предоставляемых без торгов, не повышались. Дополнительные коэффициенты, повышающие размер арендной платы за земельные участки, не применялись.</w:t>
      </w:r>
    </w:p>
    <w:p w:rsidR="002D3F6F" w:rsidRPr="009E7963" w:rsidRDefault="002D3F6F" w:rsidP="002D3F6F">
      <w:pPr>
        <w:ind w:firstLine="708"/>
        <w:jc w:val="both"/>
        <w:rPr>
          <w:sz w:val="26"/>
          <w:szCs w:val="26"/>
        </w:rPr>
      </w:pPr>
      <w:r w:rsidRPr="009E7963">
        <w:rPr>
          <w:sz w:val="26"/>
          <w:szCs w:val="26"/>
        </w:rPr>
        <w:t>Финансовое обеспечение реализации муниципальной программы "Развитие малого и среднего предпринимательства на территории Дальнереченского городского округа"  выполнено за 2021 год на 100  % как в части расходных обязательств за счет бюджетных ассигнований бюджета Дальнереченского городского округа.</w:t>
      </w:r>
    </w:p>
    <w:p w:rsidR="002D3F6F" w:rsidRPr="00EB6DB6" w:rsidRDefault="002D3F6F" w:rsidP="002D3F6F">
      <w:pPr>
        <w:ind w:firstLine="708"/>
        <w:jc w:val="both"/>
        <w:rPr>
          <w:b/>
          <w:sz w:val="26"/>
          <w:szCs w:val="26"/>
        </w:rPr>
      </w:pPr>
      <w:r w:rsidRPr="00EB6DB6">
        <w:rPr>
          <w:sz w:val="26"/>
          <w:szCs w:val="26"/>
        </w:rPr>
        <w:t xml:space="preserve">Эффективность реализации муниципальной программы за 2021 год  по итогам текущего финансового года признается </w:t>
      </w:r>
      <w:r w:rsidRPr="00EB6DB6">
        <w:rPr>
          <w:b/>
          <w:sz w:val="26"/>
          <w:szCs w:val="26"/>
        </w:rPr>
        <w:t>эффективной</w:t>
      </w:r>
      <w:r>
        <w:rPr>
          <w:b/>
          <w:sz w:val="26"/>
          <w:szCs w:val="26"/>
        </w:rPr>
        <w:t>.</w:t>
      </w:r>
    </w:p>
    <w:p w:rsidR="002D3F6F" w:rsidRPr="00EB6DB6" w:rsidRDefault="002D3F6F" w:rsidP="002D3F6F">
      <w:pPr>
        <w:ind w:firstLine="708"/>
        <w:jc w:val="both"/>
        <w:rPr>
          <w:sz w:val="26"/>
          <w:szCs w:val="26"/>
        </w:rPr>
      </w:pPr>
    </w:p>
    <w:p w:rsidR="002D3F6F" w:rsidRDefault="002D3F6F">
      <w:pPr>
        <w:rPr>
          <w:sz w:val="26"/>
          <w:szCs w:val="26"/>
        </w:rPr>
      </w:pPr>
    </w:p>
    <w:p w:rsidR="002D3F6F" w:rsidRDefault="002D3F6F">
      <w:pPr>
        <w:rPr>
          <w:sz w:val="26"/>
          <w:szCs w:val="26"/>
        </w:rPr>
      </w:pPr>
    </w:p>
    <w:p w:rsidR="002D3F6F" w:rsidRDefault="002D3F6F"/>
    <w:sectPr w:rsidR="002D3F6F" w:rsidSect="002D3F6F">
      <w:pgSz w:w="16838" w:h="11906" w:orient="landscape"/>
      <w:pgMar w:top="709"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drawingGridHorizontalSpacing w:val="120"/>
  <w:displayHorizontalDrawingGridEvery w:val="2"/>
  <w:characterSpacingControl w:val="doNotCompress"/>
  <w:compat/>
  <w:rsids>
    <w:rsidRoot w:val="00005BE1"/>
    <w:rsid w:val="00005BE1"/>
    <w:rsid w:val="000072F7"/>
    <w:rsid w:val="00015400"/>
    <w:rsid w:val="000B4752"/>
    <w:rsid w:val="001075F5"/>
    <w:rsid w:val="002D3F6F"/>
    <w:rsid w:val="002E2531"/>
    <w:rsid w:val="00344316"/>
    <w:rsid w:val="00390B3E"/>
    <w:rsid w:val="008B7FBE"/>
    <w:rsid w:val="009524EB"/>
    <w:rsid w:val="00A10201"/>
    <w:rsid w:val="00C538F5"/>
    <w:rsid w:val="00E40AFB"/>
    <w:rsid w:val="00E72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5BE1"/>
    <w:rPr>
      <w:sz w:val="24"/>
      <w:szCs w:val="24"/>
    </w:rPr>
  </w:style>
  <w:style w:type="paragraph" w:styleId="2">
    <w:name w:val="heading 2"/>
    <w:basedOn w:val="a"/>
    <w:link w:val="20"/>
    <w:uiPriority w:val="9"/>
    <w:qFormat/>
    <w:rsid w:val="00344316"/>
    <w:pPr>
      <w:spacing w:before="100" w:beforeAutospacing="1" w:after="100" w:afterAutospacing="1"/>
      <w:outlineLvl w:val="1"/>
    </w:pPr>
    <w:rPr>
      <w:b/>
      <w:bCs/>
      <w:sz w:val="36"/>
      <w:szCs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Знак"/>
    <w:basedOn w:val="a"/>
    <w:rsid w:val="00005BE1"/>
    <w:pPr>
      <w:spacing w:before="100" w:beforeAutospacing="1" w:after="100" w:afterAutospacing="1"/>
    </w:pPr>
    <w:rPr>
      <w:rFonts w:ascii="Tahoma" w:hAnsi="Tahoma" w:cs="Tahoma"/>
      <w:sz w:val="20"/>
      <w:szCs w:val="20"/>
      <w:lang w:val="en-US" w:eastAsia="en-US"/>
    </w:rPr>
  </w:style>
  <w:style w:type="character" w:customStyle="1" w:styleId="20">
    <w:name w:val="Заголовок 2 Знак"/>
    <w:basedOn w:val="a0"/>
    <w:link w:val="2"/>
    <w:uiPriority w:val="9"/>
    <w:rsid w:val="00344316"/>
    <w:rPr>
      <w:b/>
      <w:bCs/>
      <w:sz w:val="36"/>
      <w:szCs w:val="36"/>
    </w:rPr>
  </w:style>
  <w:style w:type="paragraph" w:customStyle="1" w:styleId="1">
    <w:name w:val="Абзац списка1"/>
    <w:basedOn w:val="a"/>
    <w:rsid w:val="002D3F6F"/>
    <w:pPr>
      <w:widowControl w:val="0"/>
      <w:suppressAutoHyphens/>
      <w:spacing w:after="200" w:line="276" w:lineRule="auto"/>
      <w:ind w:left="720"/>
    </w:pPr>
    <w:rPr>
      <w:rFonts w:ascii="Calibri" w:hAnsi="Calibri" w:cs="Calibri"/>
      <w:kern w:val="1"/>
      <w:sz w:val="22"/>
      <w:szCs w:val="22"/>
      <w:lang w:eastAsia="zh-CN" w:bidi="hi-IN"/>
    </w:rPr>
  </w:style>
  <w:style w:type="paragraph" w:customStyle="1" w:styleId="ConsPlusNormal">
    <w:name w:val="ConsPlusNormal"/>
    <w:link w:val="ConsPlusNormal0"/>
    <w:rsid w:val="002D3F6F"/>
    <w:pPr>
      <w:widowControl w:val="0"/>
      <w:autoSpaceDE w:val="0"/>
      <w:autoSpaceDN w:val="0"/>
    </w:pPr>
    <w:rPr>
      <w:rFonts w:ascii="Calibri" w:eastAsia="Calibri" w:hAnsi="Calibri"/>
      <w:sz w:val="22"/>
    </w:rPr>
  </w:style>
  <w:style w:type="character" w:customStyle="1" w:styleId="ConsPlusNormal0">
    <w:name w:val="ConsPlusNormal Знак"/>
    <w:link w:val="ConsPlusNormal"/>
    <w:locked/>
    <w:rsid w:val="002D3F6F"/>
    <w:rPr>
      <w:rFonts w:ascii="Calibri" w:eastAsia="Calibri" w:hAnsi="Calibri"/>
      <w:sz w:val="22"/>
      <w:lang w:bidi="ar-SA"/>
    </w:rPr>
  </w:style>
  <w:style w:type="character" w:styleId="a4">
    <w:name w:val="Hyperlink"/>
    <w:basedOn w:val="a0"/>
    <w:rsid w:val="002D3F6F"/>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87006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p/CYGPWmdjJvY/" TargetMode="External"/><Relationship Id="rId5" Type="http://schemas.openxmlformats.org/officeDocument/2006/relationships/hyperlink" Target="http://dalnerokrug.ru/otdel-predprinimatelstva-i-potrebitelskogo-rynka/konkursy/item/15717-itogi-gorodskogo-konkursa-na-luchshee-ukrashenie-predpriyatij-potrebitelskogo-rynka-k-novomu-2022-godu-i-rozhdestvu-khristovu.html" TargetMode="External"/><Relationship Id="rId4" Type="http://schemas.openxmlformats.org/officeDocument/2006/relationships/hyperlink" Target="http://dalnerokrug.ru/dalnerechensk/novosti-dalnerechenska/item/14200-den-rossijskogo-predprinimatelstv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1913</Words>
  <Characters>10907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Годовой отчет</vt:lpstr>
    </vt:vector>
  </TitlesOfParts>
  <Company/>
  <LinksUpToDate>false</LinksUpToDate>
  <CharactersWithSpaces>12795</CharactersWithSpaces>
  <SharedDoc>false</SharedDoc>
  <HLinks>
    <vt:vector size="18" baseType="variant">
      <vt:variant>
        <vt:i4>4325470</vt:i4>
      </vt:variant>
      <vt:variant>
        <vt:i4>6</vt:i4>
      </vt:variant>
      <vt:variant>
        <vt:i4>0</vt:i4>
      </vt:variant>
      <vt:variant>
        <vt:i4>5</vt:i4>
      </vt:variant>
      <vt:variant>
        <vt:lpwstr>https://www.instagram.com/p/CYGPWmdjJvY/</vt:lpwstr>
      </vt:variant>
      <vt:variant>
        <vt:lpwstr/>
      </vt:variant>
      <vt:variant>
        <vt:i4>5439576</vt:i4>
      </vt:variant>
      <vt:variant>
        <vt:i4>3</vt:i4>
      </vt:variant>
      <vt:variant>
        <vt:i4>0</vt:i4>
      </vt:variant>
      <vt:variant>
        <vt:i4>5</vt:i4>
      </vt:variant>
      <vt:variant>
        <vt:lpwstr>http://dalnerokrug.ru/otdel-predprinimatelstva-i-potrebitelskogo-rynka/konkursy/item/15717-itogi-gorodskogo-konkursa-na-luchshee-ukrashenie-predpriyatij-potrebitelskogo-rynka-k-novomu-2022-godu-i-rozhdestvu-khristovu.html</vt:lpwstr>
      </vt:variant>
      <vt:variant>
        <vt:lpwstr/>
      </vt:variant>
      <vt:variant>
        <vt:i4>786457</vt:i4>
      </vt:variant>
      <vt:variant>
        <vt:i4>0</vt:i4>
      </vt:variant>
      <vt:variant>
        <vt:i4>0</vt:i4>
      </vt:variant>
      <vt:variant>
        <vt:i4>5</vt:i4>
      </vt:variant>
      <vt:variant>
        <vt:lpwstr>http://dalnerokrug.ru/dalnerechensk/novosti-dalnerechenska/item/14200-den-rossijskogo-predprinimatelstva.html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Годовой отчет</dc:title>
  <dc:creator>Администратор</dc:creator>
  <cp:lastModifiedBy>Кузнецова</cp:lastModifiedBy>
  <cp:revision>2</cp:revision>
  <cp:lastPrinted>2016-03-18T05:45:00Z</cp:lastPrinted>
  <dcterms:created xsi:type="dcterms:W3CDTF">2022-03-30T06:34:00Z</dcterms:created>
  <dcterms:modified xsi:type="dcterms:W3CDTF">2022-03-30T06:34:00Z</dcterms:modified>
</cp:coreProperties>
</file>